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4C2F" w:rsidRDefault="00164C2F" w:rsidP="00164C2F">
      <w:pPr>
        <w:tabs>
          <w:tab w:val="left" w:pos="5353"/>
        </w:tabs>
        <w:ind w:firstLine="5103"/>
        <w:rPr>
          <w:szCs w:val="24"/>
        </w:rPr>
      </w:pPr>
      <w:r>
        <w:rPr>
          <w:szCs w:val="24"/>
        </w:rPr>
        <w:t xml:space="preserve">Vietos projektų, įgyvendinamų </w:t>
      </w:r>
    </w:p>
    <w:p w:rsidR="00164C2F" w:rsidRDefault="00164C2F" w:rsidP="00164C2F">
      <w:pPr>
        <w:tabs>
          <w:tab w:val="left" w:pos="5353"/>
        </w:tabs>
        <w:ind w:firstLine="5103"/>
        <w:rPr>
          <w:szCs w:val="24"/>
        </w:rPr>
      </w:pPr>
      <w:r>
        <w:rPr>
          <w:szCs w:val="24"/>
        </w:rPr>
        <w:t>bendruomenių inicijuotos vietos plėtros būdu,</w:t>
      </w:r>
    </w:p>
    <w:p w:rsidR="00164C2F" w:rsidRDefault="00164C2F" w:rsidP="00164C2F">
      <w:pPr>
        <w:tabs>
          <w:tab w:val="left" w:pos="5353"/>
        </w:tabs>
        <w:ind w:firstLine="5103"/>
        <w:rPr>
          <w:szCs w:val="24"/>
        </w:rPr>
      </w:pPr>
      <w:r>
        <w:rPr>
          <w:szCs w:val="24"/>
        </w:rPr>
        <w:t>administravimo taisyklių 2 priedas</w:t>
      </w:r>
    </w:p>
    <w:p w:rsidR="00A64327" w:rsidRDefault="00A64327">
      <w:pPr>
        <w:ind w:left="4678" w:right="282"/>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8"/>
        <w:gridCol w:w="2131"/>
        <w:gridCol w:w="2693"/>
      </w:tblGrid>
      <w:tr w:rsidR="00A64327">
        <w:tc>
          <w:tcPr>
            <w:tcW w:w="3818" w:type="dxa"/>
          </w:tcPr>
          <w:p w:rsidR="00A64327" w:rsidRDefault="00A64327">
            <w:pPr>
              <w:shd w:val="clear" w:color="auto" w:fill="FFFFFF"/>
              <w:jc w:val="center"/>
              <w:rPr>
                <w:b/>
                <w:sz w:val="16"/>
                <w:szCs w:val="16"/>
              </w:rPr>
            </w:pPr>
          </w:p>
          <w:p w:rsidR="00A64327" w:rsidRDefault="00164C2F">
            <w:pPr>
              <w:shd w:val="clear" w:color="auto" w:fill="FFFFFF"/>
              <w:jc w:val="center"/>
              <w:rPr>
                <w:b/>
                <w:szCs w:val="24"/>
              </w:rPr>
            </w:pPr>
            <w:r>
              <w:rPr>
                <w:noProof/>
                <w:szCs w:val="24"/>
                <w:lang w:eastAsia="lt-LT"/>
              </w:rPr>
              <w:drawing>
                <wp:inline distT="0" distB="0" distL="0" distR="0" wp14:anchorId="315F3DAE" wp14:editId="2DCDF994">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7"/>
                          <a:stretch>
                            <a:fillRect/>
                          </a:stretch>
                        </pic:blipFill>
                        <pic:spPr>
                          <a:xfrm>
                            <a:off x="0" y="0"/>
                            <a:ext cx="2287270" cy="569595"/>
                          </a:xfrm>
                          <a:prstGeom prst="rect">
                            <a:avLst/>
                          </a:prstGeom>
                        </pic:spPr>
                      </pic:pic>
                    </a:graphicData>
                  </a:graphic>
                </wp:inline>
              </w:drawing>
            </w:r>
          </w:p>
        </w:tc>
        <w:tc>
          <w:tcPr>
            <w:tcW w:w="2131" w:type="dxa"/>
          </w:tcPr>
          <w:p w:rsidR="00A64327" w:rsidRDefault="00164C2F">
            <w:pPr>
              <w:shd w:val="clear" w:color="auto" w:fill="FFFFFF"/>
              <w:jc w:val="center"/>
              <w:rPr>
                <w:b/>
                <w:szCs w:val="24"/>
              </w:rPr>
            </w:pPr>
            <w:r>
              <w:rPr>
                <w:b/>
                <w:noProof/>
                <w:szCs w:val="24"/>
                <w:lang w:eastAsia="lt-LT"/>
              </w:rPr>
              <w:drawing>
                <wp:inline distT="0" distB="0" distL="0" distR="0" wp14:anchorId="241DC22B" wp14:editId="0751B311">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2693" w:type="dxa"/>
          </w:tcPr>
          <w:p w:rsidR="00A64327" w:rsidRDefault="00B476DB">
            <w:pPr>
              <w:shd w:val="clear" w:color="auto" w:fill="FFFFFF"/>
              <w:jc w:val="center"/>
              <w:rPr>
                <w:b/>
                <w:szCs w:val="24"/>
              </w:rPr>
            </w:pPr>
            <w:r>
              <w:rPr>
                <w:b/>
                <w:noProof/>
                <w:szCs w:val="24"/>
                <w:lang w:eastAsia="lt-LT"/>
              </w:rPr>
              <w:drawing>
                <wp:inline distT="0" distB="0" distL="0" distR="0" wp14:anchorId="4A59FFE2">
                  <wp:extent cx="530225" cy="701040"/>
                  <wp:effectExtent l="0" t="0" r="3175" b="381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225" cy="701040"/>
                          </a:xfrm>
                          <a:prstGeom prst="rect">
                            <a:avLst/>
                          </a:prstGeom>
                          <a:noFill/>
                        </pic:spPr>
                      </pic:pic>
                    </a:graphicData>
                  </a:graphic>
                </wp:inline>
              </w:drawing>
            </w:r>
          </w:p>
          <w:p w:rsidR="00A64327" w:rsidRDefault="00A64327">
            <w:pPr>
              <w:shd w:val="clear" w:color="auto" w:fill="FFFFFF"/>
              <w:jc w:val="center"/>
              <w:rPr>
                <w:bCs/>
                <w:i/>
                <w:iCs/>
                <w:szCs w:val="24"/>
              </w:rPr>
            </w:pPr>
          </w:p>
        </w:tc>
      </w:tr>
    </w:tbl>
    <w:p w:rsidR="00A64327" w:rsidRDefault="00A64327">
      <w:pPr>
        <w:rPr>
          <w:sz w:val="14"/>
          <w:szCs w:val="14"/>
        </w:rPr>
      </w:pPr>
    </w:p>
    <w:p w:rsidR="00A64327" w:rsidRDefault="00A64327">
      <w:pPr>
        <w:rPr>
          <w:sz w:val="14"/>
          <w:szCs w:val="14"/>
        </w:rPr>
      </w:pPr>
    </w:p>
    <w:p w:rsidR="00A64327" w:rsidRDefault="00B476DB">
      <w:pPr>
        <w:spacing w:line="259" w:lineRule="auto"/>
        <w:jc w:val="center"/>
        <w:rPr>
          <w:szCs w:val="22"/>
        </w:rPr>
      </w:pPr>
      <w:r>
        <w:rPr>
          <w:szCs w:val="22"/>
        </w:rPr>
        <w:t>PRIENŲ RAJONO VIETOS VEIKLOS GRUPĖ</w:t>
      </w:r>
    </w:p>
    <w:p w:rsidR="00A64327" w:rsidRDefault="00A64327">
      <w:pPr>
        <w:rPr>
          <w:sz w:val="14"/>
          <w:szCs w:val="14"/>
        </w:rPr>
      </w:pPr>
    </w:p>
    <w:p w:rsidR="00A64327" w:rsidRDefault="00A64327">
      <w:pPr>
        <w:rPr>
          <w:sz w:val="14"/>
          <w:szCs w:val="14"/>
        </w:rPr>
      </w:pPr>
    </w:p>
    <w:p w:rsidR="00A64327" w:rsidRDefault="00164C2F">
      <w:pPr>
        <w:spacing w:line="259" w:lineRule="auto"/>
        <w:jc w:val="center"/>
        <w:rPr>
          <w:b/>
          <w:szCs w:val="24"/>
        </w:rPr>
      </w:pPr>
      <w:r>
        <w:rPr>
          <w:b/>
          <w:szCs w:val="24"/>
        </w:rPr>
        <w:t>KVIETIMAS TEIKTI VIETOS PROJEKTUS Nr.</w:t>
      </w:r>
      <w:r w:rsidR="000D0A7A">
        <w:rPr>
          <w:b/>
          <w:szCs w:val="24"/>
        </w:rPr>
        <w:t>23</w:t>
      </w:r>
    </w:p>
    <w:p w:rsidR="00A64327" w:rsidRDefault="00A64327">
      <w:pPr>
        <w:rPr>
          <w:sz w:val="14"/>
          <w:szCs w:val="14"/>
        </w:rPr>
      </w:pPr>
    </w:p>
    <w:p w:rsidR="00A64327" w:rsidRDefault="00A64327">
      <w:pPr>
        <w:spacing w:line="259" w:lineRule="auto"/>
        <w:ind w:firstLine="567"/>
        <w:jc w:val="both"/>
        <w:rPr>
          <w:szCs w:val="22"/>
        </w:rPr>
      </w:pPr>
    </w:p>
    <w:p w:rsidR="00A64327" w:rsidRDefault="00A64327">
      <w:pPr>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7"/>
        <w:gridCol w:w="1606"/>
        <w:gridCol w:w="1699"/>
        <w:gridCol w:w="733"/>
        <w:gridCol w:w="1349"/>
        <w:gridCol w:w="3918"/>
      </w:tblGrid>
      <w:tr w:rsidR="00A64327" w:rsidTr="00623DBF">
        <w:trPr>
          <w:trHeight w:val="389"/>
        </w:trPr>
        <w:tc>
          <w:tcPr>
            <w:tcW w:w="9962" w:type="dxa"/>
            <w:gridSpan w:val="6"/>
          </w:tcPr>
          <w:p w:rsidR="00A64327" w:rsidRDefault="00164C2F">
            <w:pPr>
              <w:ind w:left="360" w:hanging="360"/>
              <w:jc w:val="both"/>
              <w:rPr>
                <w:b/>
                <w:bCs/>
                <w:szCs w:val="22"/>
              </w:rPr>
            </w:pPr>
            <w:r>
              <w:rPr>
                <w:b/>
                <w:bCs/>
                <w:szCs w:val="22"/>
              </w:rPr>
              <w:t>1.</w:t>
            </w:r>
            <w:r>
              <w:rPr>
                <w:b/>
                <w:bCs/>
                <w:szCs w:val="22"/>
              </w:rPr>
              <w:tab/>
              <w:t>PAGRINDINĖ INFORMACIJA APIE PRIEMONĘ:</w:t>
            </w:r>
          </w:p>
        </w:tc>
      </w:tr>
      <w:tr w:rsidR="00B476DB" w:rsidTr="00623DBF">
        <w:tc>
          <w:tcPr>
            <w:tcW w:w="657" w:type="dxa"/>
            <w:vAlign w:val="center"/>
          </w:tcPr>
          <w:p w:rsidR="00B476DB" w:rsidRDefault="00B476DB" w:rsidP="00B476DB">
            <w:pPr>
              <w:jc w:val="center"/>
              <w:rPr>
                <w:iCs/>
                <w:szCs w:val="24"/>
              </w:rPr>
            </w:pPr>
            <w:r>
              <w:rPr>
                <w:iCs/>
                <w:szCs w:val="24"/>
              </w:rPr>
              <w:t>1.1.</w:t>
            </w:r>
          </w:p>
        </w:tc>
        <w:tc>
          <w:tcPr>
            <w:tcW w:w="1606" w:type="dxa"/>
            <w:vAlign w:val="center"/>
          </w:tcPr>
          <w:p w:rsidR="00B476DB" w:rsidRDefault="00B476DB" w:rsidP="00B476DB">
            <w:pPr>
              <w:jc w:val="both"/>
              <w:rPr>
                <w:iCs/>
                <w:szCs w:val="24"/>
              </w:rPr>
            </w:pPr>
            <w:r>
              <w:rPr>
                <w:iCs/>
                <w:szCs w:val="24"/>
              </w:rPr>
              <w:t>Vietos plėtros strategijos (VPS) pavadinimas</w:t>
            </w:r>
          </w:p>
        </w:tc>
        <w:tc>
          <w:tcPr>
            <w:tcW w:w="7699" w:type="dxa"/>
            <w:gridSpan w:val="4"/>
          </w:tcPr>
          <w:p w:rsidR="00B476DB" w:rsidRPr="00A66332" w:rsidRDefault="00B476DB" w:rsidP="00B476DB">
            <w:pPr>
              <w:rPr>
                <w:szCs w:val="22"/>
              </w:rPr>
            </w:pPr>
            <w:r w:rsidRPr="00A66332">
              <w:rPr>
                <w:szCs w:val="22"/>
              </w:rPr>
              <w:t>Prienų rajono vietos veiklos grupės 2023–2027 m. vietos plėtros strategija</w:t>
            </w:r>
          </w:p>
          <w:p w:rsidR="00B476DB" w:rsidRDefault="00B476DB" w:rsidP="00B476DB">
            <w:pPr>
              <w:jc w:val="both"/>
              <w:rPr>
                <w:szCs w:val="22"/>
              </w:rPr>
            </w:pPr>
          </w:p>
        </w:tc>
      </w:tr>
      <w:tr w:rsidR="00C15D2D" w:rsidTr="00623DBF">
        <w:tc>
          <w:tcPr>
            <w:tcW w:w="657" w:type="dxa"/>
            <w:vAlign w:val="center"/>
          </w:tcPr>
          <w:p w:rsidR="00C15D2D" w:rsidRDefault="00C15D2D" w:rsidP="00C15D2D">
            <w:pPr>
              <w:jc w:val="center"/>
              <w:rPr>
                <w:szCs w:val="22"/>
              </w:rPr>
            </w:pPr>
            <w:r>
              <w:rPr>
                <w:szCs w:val="22"/>
              </w:rPr>
              <w:t>1.2.</w:t>
            </w:r>
          </w:p>
        </w:tc>
        <w:tc>
          <w:tcPr>
            <w:tcW w:w="1606" w:type="dxa"/>
            <w:vAlign w:val="center"/>
          </w:tcPr>
          <w:p w:rsidR="00C15D2D" w:rsidRDefault="00C15D2D" w:rsidP="00C15D2D">
            <w:pPr>
              <w:rPr>
                <w:szCs w:val="22"/>
              </w:rPr>
            </w:pPr>
            <w:r>
              <w:rPr>
                <w:szCs w:val="22"/>
              </w:rPr>
              <w:t>VPS priemonės rūšis</w:t>
            </w:r>
          </w:p>
        </w:tc>
        <w:tc>
          <w:tcPr>
            <w:tcW w:w="7699" w:type="dxa"/>
            <w:gridSpan w:val="4"/>
            <w:vAlign w:val="center"/>
          </w:tcPr>
          <w:p w:rsidR="00C15D2D" w:rsidRPr="00E86852" w:rsidRDefault="00C15D2D" w:rsidP="00C15D2D">
            <w:pPr>
              <w:spacing w:after="160" w:line="259" w:lineRule="auto"/>
              <w:jc w:val="both"/>
              <w:rPr>
                <w:rFonts w:eastAsiaTheme="minorHAnsi" w:cstheme="minorBidi"/>
                <w:szCs w:val="22"/>
                <w:lang w:val="pt-BR"/>
              </w:rPr>
            </w:pPr>
            <w:r w:rsidRPr="00E86852">
              <w:rPr>
                <w:rFonts w:eastAsiaTheme="minorHAnsi" w:cstheme="minorBidi"/>
                <w:szCs w:val="22"/>
                <w:lang w:val="pt-BR"/>
              </w:rPr>
              <w:t>Bendruomeninis verslas</w:t>
            </w:r>
          </w:p>
          <w:p w:rsidR="00C15D2D" w:rsidRDefault="00C15D2D" w:rsidP="00C15D2D">
            <w:pPr>
              <w:rPr>
                <w:szCs w:val="22"/>
              </w:rPr>
            </w:pPr>
          </w:p>
        </w:tc>
      </w:tr>
      <w:tr w:rsidR="00C15D2D" w:rsidTr="00623DBF">
        <w:tc>
          <w:tcPr>
            <w:tcW w:w="657" w:type="dxa"/>
            <w:vAlign w:val="center"/>
          </w:tcPr>
          <w:p w:rsidR="00C15D2D" w:rsidRDefault="00C15D2D" w:rsidP="00C15D2D">
            <w:pPr>
              <w:jc w:val="center"/>
              <w:rPr>
                <w:szCs w:val="22"/>
              </w:rPr>
            </w:pPr>
            <w:r>
              <w:rPr>
                <w:szCs w:val="22"/>
              </w:rPr>
              <w:t>1.3</w:t>
            </w:r>
          </w:p>
        </w:tc>
        <w:tc>
          <w:tcPr>
            <w:tcW w:w="1606" w:type="dxa"/>
            <w:vAlign w:val="center"/>
          </w:tcPr>
          <w:p w:rsidR="00C15D2D" w:rsidRDefault="00C15D2D" w:rsidP="00C15D2D">
            <w:pPr>
              <w:jc w:val="both"/>
              <w:rPr>
                <w:iCs/>
                <w:szCs w:val="24"/>
              </w:rPr>
            </w:pPr>
            <w:r>
              <w:rPr>
                <w:szCs w:val="22"/>
              </w:rPr>
              <w:t xml:space="preserve">VPS priemonės  pavadinimas </w:t>
            </w:r>
          </w:p>
        </w:tc>
        <w:tc>
          <w:tcPr>
            <w:tcW w:w="7699" w:type="dxa"/>
            <w:gridSpan w:val="4"/>
          </w:tcPr>
          <w:p w:rsidR="00C15D2D" w:rsidRDefault="00C15D2D" w:rsidP="00C15D2D">
            <w:pPr>
              <w:jc w:val="both"/>
              <w:rPr>
                <w:szCs w:val="22"/>
              </w:rPr>
            </w:pPr>
            <w:r w:rsidRPr="00435F05">
              <w:t>Bendruomeninių ir kitų nevyriausybinių organizacijų verslo iniciatyvų skatinimas</w:t>
            </w:r>
          </w:p>
        </w:tc>
      </w:tr>
      <w:tr w:rsidR="00C15D2D" w:rsidTr="00623DBF">
        <w:tc>
          <w:tcPr>
            <w:tcW w:w="657" w:type="dxa"/>
            <w:vAlign w:val="center"/>
          </w:tcPr>
          <w:p w:rsidR="00C15D2D" w:rsidRDefault="00C15D2D" w:rsidP="00C15D2D">
            <w:pPr>
              <w:jc w:val="center"/>
              <w:rPr>
                <w:szCs w:val="22"/>
              </w:rPr>
            </w:pPr>
            <w:r>
              <w:rPr>
                <w:szCs w:val="22"/>
              </w:rPr>
              <w:t>1.4.</w:t>
            </w:r>
          </w:p>
        </w:tc>
        <w:tc>
          <w:tcPr>
            <w:tcW w:w="1606" w:type="dxa"/>
            <w:vAlign w:val="center"/>
          </w:tcPr>
          <w:p w:rsidR="00C15D2D" w:rsidRDefault="00C15D2D" w:rsidP="00C15D2D">
            <w:pPr>
              <w:jc w:val="both"/>
              <w:rPr>
                <w:iCs/>
                <w:szCs w:val="24"/>
              </w:rPr>
            </w:pPr>
            <w:r>
              <w:rPr>
                <w:szCs w:val="22"/>
              </w:rPr>
              <w:t>VPS priemonės kodas</w:t>
            </w:r>
          </w:p>
        </w:tc>
        <w:tc>
          <w:tcPr>
            <w:tcW w:w="7699" w:type="dxa"/>
            <w:gridSpan w:val="4"/>
          </w:tcPr>
          <w:p w:rsidR="00C15D2D" w:rsidRDefault="00C15D2D" w:rsidP="00C15D2D">
            <w:pPr>
              <w:spacing w:after="160" w:line="259" w:lineRule="auto"/>
              <w:jc w:val="both"/>
              <w:rPr>
                <w:szCs w:val="22"/>
              </w:rPr>
            </w:pPr>
            <w:r w:rsidRPr="00E86852">
              <w:rPr>
                <w:rFonts w:eastAsiaTheme="minorHAnsi" w:cstheme="minorBidi"/>
                <w:szCs w:val="22"/>
              </w:rPr>
              <w:t xml:space="preserve">PRIE-LEADER-20VVG-07 </w:t>
            </w:r>
          </w:p>
        </w:tc>
      </w:tr>
      <w:tr w:rsidR="00A64327" w:rsidTr="00623DBF">
        <w:tc>
          <w:tcPr>
            <w:tcW w:w="657" w:type="dxa"/>
            <w:vAlign w:val="center"/>
          </w:tcPr>
          <w:p w:rsidR="00A64327" w:rsidRDefault="00164C2F">
            <w:pPr>
              <w:jc w:val="center"/>
              <w:rPr>
                <w:iCs/>
                <w:szCs w:val="24"/>
              </w:rPr>
            </w:pPr>
            <w:r>
              <w:rPr>
                <w:iCs/>
                <w:szCs w:val="24"/>
              </w:rPr>
              <w:t>1.5.</w:t>
            </w:r>
          </w:p>
        </w:tc>
        <w:tc>
          <w:tcPr>
            <w:tcW w:w="1606" w:type="dxa"/>
            <w:vAlign w:val="center"/>
          </w:tcPr>
          <w:p w:rsidR="00A64327" w:rsidRDefault="00164C2F">
            <w:pPr>
              <w:jc w:val="both"/>
              <w:rPr>
                <w:iCs/>
                <w:szCs w:val="24"/>
              </w:rPr>
            </w:pPr>
            <w:r>
              <w:rPr>
                <w:iCs/>
                <w:szCs w:val="24"/>
              </w:rPr>
              <w:t>Kvietimas patvirtintas VPS vykdytojos</w:t>
            </w:r>
          </w:p>
        </w:tc>
        <w:tc>
          <w:tcPr>
            <w:tcW w:w="2432" w:type="dxa"/>
            <w:gridSpan w:val="2"/>
          </w:tcPr>
          <w:p w:rsidR="00A64327" w:rsidRPr="00AD39FF" w:rsidRDefault="00A64327">
            <w:pPr>
              <w:jc w:val="both"/>
              <w:rPr>
                <w:szCs w:val="22"/>
              </w:rPr>
            </w:pPr>
          </w:p>
          <w:p w:rsidR="00A64327" w:rsidRPr="00AD39FF" w:rsidRDefault="003171FA">
            <w:pPr>
              <w:jc w:val="both"/>
              <w:rPr>
                <w:szCs w:val="22"/>
              </w:rPr>
            </w:pPr>
            <w:r w:rsidRPr="00AD39FF">
              <w:rPr>
                <w:color w:val="808080"/>
                <w:szCs w:val="22"/>
              </w:rPr>
              <w:t>2026-</w:t>
            </w:r>
            <w:r w:rsidR="000D0A7A">
              <w:rPr>
                <w:color w:val="808080"/>
                <w:szCs w:val="22"/>
              </w:rPr>
              <w:t>10-</w:t>
            </w:r>
            <w:r w:rsidR="00680A65">
              <w:rPr>
                <w:color w:val="808080"/>
                <w:szCs w:val="22"/>
              </w:rPr>
              <w:t>19</w:t>
            </w:r>
          </w:p>
          <w:p w:rsidR="00A64327" w:rsidRPr="00AD39FF" w:rsidRDefault="00164C2F">
            <w:pPr>
              <w:jc w:val="both"/>
              <w:rPr>
                <w:i/>
                <w:iCs/>
                <w:sz w:val="22"/>
                <w:szCs w:val="22"/>
              </w:rPr>
            </w:pPr>
            <w:r w:rsidRPr="00AD39FF">
              <w:rPr>
                <w:i/>
                <w:iCs/>
                <w:sz w:val="22"/>
                <w:szCs w:val="22"/>
              </w:rPr>
              <w:t>(nurodoma kvietimo patvirtinimo data)</w:t>
            </w:r>
          </w:p>
        </w:tc>
        <w:tc>
          <w:tcPr>
            <w:tcW w:w="5267" w:type="dxa"/>
            <w:gridSpan w:val="2"/>
          </w:tcPr>
          <w:p w:rsidR="00A64327" w:rsidRPr="00AD39FF" w:rsidRDefault="003171FA" w:rsidP="009B3B00">
            <w:pPr>
              <w:ind w:firstLine="62"/>
              <w:jc w:val="both"/>
              <w:rPr>
                <w:szCs w:val="22"/>
                <w:lang w:val="pt-BR"/>
              </w:rPr>
            </w:pPr>
            <w:r w:rsidRPr="00AD39FF">
              <w:rPr>
                <w:rFonts w:ascii="MS Gothic" w:eastAsia="MS Gothic" w:hAnsi="MS Gothic"/>
                <w:szCs w:val="22"/>
              </w:rPr>
              <w:t>x</w:t>
            </w:r>
            <w:r w:rsidR="00164C2F" w:rsidRPr="00AD39FF">
              <w:rPr>
                <w:szCs w:val="22"/>
              </w:rPr>
              <w:t xml:space="preserve">  kolegialaus valdymo organo sprendimu </w:t>
            </w:r>
            <w:r w:rsidR="00164C2F" w:rsidRPr="001A1548">
              <w:rPr>
                <w:szCs w:val="22"/>
              </w:rPr>
              <w:t>Nr.</w:t>
            </w:r>
            <w:r w:rsidR="006D6CC4" w:rsidRPr="001A1548">
              <w:rPr>
                <w:szCs w:val="22"/>
              </w:rPr>
              <w:t>3</w:t>
            </w:r>
            <w:r w:rsidR="00164C2F" w:rsidRPr="00AD39FF">
              <w:rPr>
                <w:szCs w:val="22"/>
              </w:rPr>
              <w:t xml:space="preserve"> </w:t>
            </w:r>
            <w:r w:rsidRPr="00AD39FF">
              <w:rPr>
                <w:szCs w:val="22"/>
                <w:lang w:val="pt-BR"/>
              </w:rPr>
              <w:t>2026-</w:t>
            </w:r>
            <w:r w:rsidR="000D0A7A">
              <w:rPr>
                <w:szCs w:val="22"/>
                <w:lang w:val="pt-BR"/>
              </w:rPr>
              <w:t>10-1</w:t>
            </w:r>
            <w:r w:rsidR="00680A65">
              <w:rPr>
                <w:szCs w:val="22"/>
                <w:lang w:val="pt-BR"/>
              </w:rPr>
              <w:t>9</w:t>
            </w:r>
          </w:p>
        </w:tc>
      </w:tr>
      <w:tr w:rsidR="00A64327" w:rsidTr="00623DBF">
        <w:tc>
          <w:tcPr>
            <w:tcW w:w="657" w:type="dxa"/>
            <w:vAlign w:val="center"/>
          </w:tcPr>
          <w:p w:rsidR="00A64327" w:rsidRDefault="00164C2F">
            <w:pPr>
              <w:jc w:val="center"/>
              <w:rPr>
                <w:szCs w:val="22"/>
              </w:rPr>
            </w:pPr>
            <w:r>
              <w:rPr>
                <w:szCs w:val="22"/>
              </w:rPr>
              <w:t>1.6.</w:t>
            </w:r>
          </w:p>
        </w:tc>
        <w:tc>
          <w:tcPr>
            <w:tcW w:w="1606" w:type="dxa"/>
            <w:vAlign w:val="center"/>
          </w:tcPr>
          <w:p w:rsidR="00A64327" w:rsidRDefault="00164C2F">
            <w:pPr>
              <w:jc w:val="both"/>
              <w:rPr>
                <w:szCs w:val="24"/>
              </w:rPr>
            </w:pPr>
            <w:r>
              <w:rPr>
                <w:szCs w:val="22"/>
              </w:rPr>
              <w:t>Kvietimui skiriama VPS paramos lėšų suma, Eur</w:t>
            </w:r>
          </w:p>
        </w:tc>
        <w:tc>
          <w:tcPr>
            <w:tcW w:w="7699" w:type="dxa"/>
            <w:gridSpan w:val="4"/>
          </w:tcPr>
          <w:p w:rsidR="00A64327" w:rsidRDefault="00C15D2D">
            <w:pPr>
              <w:jc w:val="both"/>
              <w:rPr>
                <w:szCs w:val="22"/>
              </w:rPr>
            </w:pPr>
            <w:r>
              <w:rPr>
                <w:szCs w:val="22"/>
                <w:lang w:val="en-US"/>
              </w:rPr>
              <w:t>87</w:t>
            </w:r>
            <w:r w:rsidR="00B476DB">
              <w:rPr>
                <w:szCs w:val="22"/>
                <w:lang w:val="en-US"/>
              </w:rPr>
              <w:t> 000,00</w:t>
            </w:r>
            <w:r w:rsidR="00164C2F">
              <w:rPr>
                <w:szCs w:val="22"/>
              </w:rPr>
              <w:t xml:space="preserve"> Eur</w:t>
            </w:r>
          </w:p>
        </w:tc>
      </w:tr>
      <w:tr w:rsidR="00A64327" w:rsidTr="00623DBF">
        <w:tc>
          <w:tcPr>
            <w:tcW w:w="657" w:type="dxa"/>
            <w:vAlign w:val="center"/>
          </w:tcPr>
          <w:p w:rsidR="00A64327" w:rsidRDefault="00164C2F">
            <w:pPr>
              <w:jc w:val="center"/>
              <w:rPr>
                <w:szCs w:val="22"/>
              </w:rPr>
            </w:pPr>
            <w:r>
              <w:rPr>
                <w:szCs w:val="22"/>
              </w:rPr>
              <w:t>1.7.</w:t>
            </w:r>
          </w:p>
        </w:tc>
        <w:tc>
          <w:tcPr>
            <w:tcW w:w="1606" w:type="dxa"/>
            <w:vAlign w:val="center"/>
          </w:tcPr>
          <w:p w:rsidR="00A64327" w:rsidRDefault="00164C2F">
            <w:pPr>
              <w:jc w:val="both"/>
              <w:rPr>
                <w:szCs w:val="22"/>
              </w:rPr>
            </w:pPr>
            <w:r>
              <w:rPr>
                <w:szCs w:val="22"/>
              </w:rPr>
              <w:t>Didžiausia galima parama vienam vietos projektui įgyvendinti, Eur</w:t>
            </w:r>
          </w:p>
        </w:tc>
        <w:tc>
          <w:tcPr>
            <w:tcW w:w="7699" w:type="dxa"/>
            <w:gridSpan w:val="4"/>
          </w:tcPr>
          <w:p w:rsidR="00A64327" w:rsidRDefault="00164C2F" w:rsidP="00C15D2D">
            <w:pPr>
              <w:jc w:val="both"/>
              <w:rPr>
                <w:szCs w:val="22"/>
              </w:rPr>
            </w:pPr>
            <w:r>
              <w:rPr>
                <w:szCs w:val="22"/>
              </w:rPr>
              <w:t xml:space="preserve">iki </w:t>
            </w:r>
            <w:r w:rsidR="00C15D2D">
              <w:rPr>
                <w:szCs w:val="22"/>
              </w:rPr>
              <w:t>29</w:t>
            </w:r>
            <w:r w:rsidR="007A1AEB">
              <w:rPr>
                <w:szCs w:val="22"/>
                <w:lang w:val="en-US"/>
              </w:rPr>
              <w:t> 000,00</w:t>
            </w:r>
            <w:r>
              <w:rPr>
                <w:szCs w:val="22"/>
              </w:rPr>
              <w:t xml:space="preserve"> Eur</w:t>
            </w:r>
          </w:p>
        </w:tc>
      </w:tr>
      <w:tr w:rsidR="00A64327" w:rsidTr="00623DBF">
        <w:tc>
          <w:tcPr>
            <w:tcW w:w="657" w:type="dxa"/>
            <w:vAlign w:val="center"/>
          </w:tcPr>
          <w:p w:rsidR="00A64327" w:rsidRDefault="00164C2F">
            <w:pPr>
              <w:jc w:val="center"/>
              <w:rPr>
                <w:szCs w:val="22"/>
              </w:rPr>
            </w:pPr>
            <w:r>
              <w:rPr>
                <w:szCs w:val="22"/>
              </w:rPr>
              <w:lastRenderedPageBreak/>
              <w:t>1.8.</w:t>
            </w:r>
          </w:p>
        </w:tc>
        <w:tc>
          <w:tcPr>
            <w:tcW w:w="1606" w:type="dxa"/>
            <w:vAlign w:val="center"/>
          </w:tcPr>
          <w:p w:rsidR="00A64327" w:rsidRDefault="00164C2F">
            <w:pPr>
              <w:jc w:val="both"/>
              <w:rPr>
                <w:szCs w:val="22"/>
              </w:rPr>
            </w:pPr>
            <w:r>
              <w:rPr>
                <w:szCs w:val="22"/>
              </w:rPr>
              <w:t>Paramos vietos projektui įgyvendinti lyginamoji dalis, proc.</w:t>
            </w:r>
          </w:p>
        </w:tc>
        <w:tc>
          <w:tcPr>
            <w:tcW w:w="7699" w:type="dxa"/>
            <w:gridSpan w:val="4"/>
          </w:tcPr>
          <w:p w:rsidR="00A64327" w:rsidRDefault="00164C2F">
            <w:pPr>
              <w:jc w:val="both"/>
              <w:rPr>
                <w:szCs w:val="22"/>
              </w:rPr>
            </w:pPr>
            <w:r>
              <w:rPr>
                <w:szCs w:val="22"/>
              </w:rPr>
              <w:t xml:space="preserve">iki </w:t>
            </w:r>
            <w:r w:rsidR="007A1AEB">
              <w:rPr>
                <w:szCs w:val="22"/>
                <w:lang w:val="en-US"/>
              </w:rPr>
              <w:t>9</w:t>
            </w:r>
            <w:r w:rsidR="00C619FA">
              <w:rPr>
                <w:szCs w:val="22"/>
                <w:lang w:val="en-US"/>
              </w:rPr>
              <w:t>5</w:t>
            </w:r>
            <w:r>
              <w:rPr>
                <w:szCs w:val="22"/>
              </w:rPr>
              <w:t xml:space="preserve"> proc.</w:t>
            </w:r>
          </w:p>
          <w:p w:rsidR="00A64327" w:rsidRDefault="00A64327">
            <w:pPr>
              <w:jc w:val="both"/>
              <w:rPr>
                <w:szCs w:val="22"/>
              </w:rPr>
            </w:pPr>
          </w:p>
          <w:p w:rsidR="00A64327" w:rsidRDefault="00A64327">
            <w:pPr>
              <w:jc w:val="both"/>
              <w:rPr>
                <w:iCs/>
                <w:sz w:val="20"/>
              </w:rPr>
            </w:pPr>
          </w:p>
          <w:p w:rsidR="00A64327" w:rsidRDefault="00A64327">
            <w:pPr>
              <w:jc w:val="both"/>
              <w:rPr>
                <w:szCs w:val="22"/>
              </w:rPr>
            </w:pPr>
          </w:p>
          <w:p w:rsidR="00A64327" w:rsidRDefault="00A64327">
            <w:pPr>
              <w:jc w:val="both"/>
              <w:rPr>
                <w:szCs w:val="22"/>
              </w:rPr>
            </w:pPr>
          </w:p>
          <w:p w:rsidR="00A64327" w:rsidRDefault="00A64327" w:rsidP="007A1AEB">
            <w:pPr>
              <w:jc w:val="both"/>
              <w:rPr>
                <w:szCs w:val="22"/>
              </w:rPr>
            </w:pPr>
          </w:p>
        </w:tc>
      </w:tr>
      <w:tr w:rsidR="00A64327" w:rsidTr="00623DBF">
        <w:tc>
          <w:tcPr>
            <w:tcW w:w="657" w:type="dxa"/>
            <w:vAlign w:val="center"/>
          </w:tcPr>
          <w:p w:rsidR="00A64327" w:rsidRDefault="00164C2F">
            <w:pPr>
              <w:jc w:val="center"/>
              <w:rPr>
                <w:szCs w:val="22"/>
              </w:rPr>
            </w:pPr>
            <w:r>
              <w:rPr>
                <w:szCs w:val="22"/>
              </w:rPr>
              <w:t>1.9.</w:t>
            </w:r>
          </w:p>
        </w:tc>
        <w:tc>
          <w:tcPr>
            <w:tcW w:w="1606" w:type="dxa"/>
            <w:vAlign w:val="center"/>
          </w:tcPr>
          <w:p w:rsidR="00A64327" w:rsidRDefault="00164C2F">
            <w:pPr>
              <w:jc w:val="both"/>
              <w:rPr>
                <w:szCs w:val="22"/>
              </w:rPr>
            </w:pPr>
            <w:r>
              <w:rPr>
                <w:szCs w:val="22"/>
              </w:rPr>
              <w:t>Finansavimo šaltiniai</w:t>
            </w:r>
          </w:p>
        </w:tc>
        <w:tc>
          <w:tcPr>
            <w:tcW w:w="7699" w:type="dxa"/>
            <w:gridSpan w:val="4"/>
          </w:tcPr>
          <w:p w:rsidR="00A64327" w:rsidRDefault="007B1915">
            <w:pPr>
              <w:ind w:firstLine="62"/>
              <w:jc w:val="both"/>
              <w:rPr>
                <w:iCs/>
                <w:szCs w:val="24"/>
              </w:rPr>
            </w:pPr>
            <w:r>
              <w:rPr>
                <w:rFonts w:ascii="MS Gothic" w:eastAsia="MS Gothic" w:hAnsi="MS Gothic"/>
                <w:iCs/>
                <w:szCs w:val="24"/>
              </w:rPr>
              <w:t>x</w:t>
            </w:r>
            <w:r w:rsidR="00164C2F">
              <w:rPr>
                <w:iCs/>
                <w:szCs w:val="24"/>
              </w:rPr>
              <w:t xml:space="preserve"> EŽŪFKP ir Lietuvos Respublikos valstybės biudžeto lėšos </w:t>
            </w:r>
          </w:p>
          <w:p w:rsidR="00A64327" w:rsidRDefault="00A64327" w:rsidP="007A1AEB">
            <w:pPr>
              <w:ind w:firstLine="62"/>
              <w:jc w:val="both"/>
              <w:rPr>
                <w:szCs w:val="22"/>
              </w:rPr>
            </w:pPr>
          </w:p>
        </w:tc>
      </w:tr>
      <w:tr w:rsidR="002D77B0" w:rsidTr="00623DBF">
        <w:tc>
          <w:tcPr>
            <w:tcW w:w="657" w:type="dxa"/>
            <w:vAlign w:val="center"/>
          </w:tcPr>
          <w:p w:rsidR="002D77B0" w:rsidRDefault="002D77B0" w:rsidP="002D77B0">
            <w:pPr>
              <w:jc w:val="center"/>
              <w:rPr>
                <w:szCs w:val="22"/>
              </w:rPr>
            </w:pPr>
            <w:r>
              <w:rPr>
                <w:szCs w:val="22"/>
              </w:rPr>
              <w:t>1.10.</w:t>
            </w:r>
          </w:p>
        </w:tc>
        <w:tc>
          <w:tcPr>
            <w:tcW w:w="1606" w:type="dxa"/>
            <w:vAlign w:val="center"/>
          </w:tcPr>
          <w:p w:rsidR="002D77B0" w:rsidRDefault="002D77B0" w:rsidP="002D77B0">
            <w:pPr>
              <w:jc w:val="both"/>
              <w:rPr>
                <w:szCs w:val="22"/>
              </w:rPr>
            </w:pPr>
            <w:r>
              <w:rPr>
                <w:szCs w:val="22"/>
              </w:rPr>
              <w:t>Remiamos veiklos</w:t>
            </w:r>
          </w:p>
        </w:tc>
        <w:tc>
          <w:tcPr>
            <w:tcW w:w="7699" w:type="dxa"/>
            <w:gridSpan w:val="4"/>
          </w:tcPr>
          <w:p w:rsidR="002D77B0" w:rsidRDefault="002D77B0" w:rsidP="002D77B0">
            <w:pPr>
              <w:jc w:val="both"/>
              <w:rPr>
                <w:szCs w:val="22"/>
              </w:rPr>
            </w:pPr>
            <w:r w:rsidRPr="00964E36">
              <w:t>NVO ekonominės veiklos skatinimas vykdant socialinę veiklą, teikiant buitines paslaugas ar organizuojant ŽŪ produktų perdirbimą, edukacinių programų, skatinančių amatų plėtrą, sveiko gyvenimo būdo propagavimą, įgyvendinimas,  bendradarbiavimo veiklų organizavimas</w:t>
            </w:r>
          </w:p>
        </w:tc>
      </w:tr>
      <w:tr w:rsidR="002D77B0" w:rsidTr="00623DBF">
        <w:tc>
          <w:tcPr>
            <w:tcW w:w="657" w:type="dxa"/>
            <w:vAlign w:val="center"/>
          </w:tcPr>
          <w:p w:rsidR="002D77B0" w:rsidRDefault="002D77B0" w:rsidP="002D77B0">
            <w:pPr>
              <w:jc w:val="center"/>
              <w:rPr>
                <w:rFonts w:eastAsia="Calibri"/>
                <w:szCs w:val="24"/>
              </w:rPr>
            </w:pPr>
            <w:r>
              <w:rPr>
                <w:rFonts w:eastAsia="Calibri"/>
                <w:szCs w:val="24"/>
              </w:rPr>
              <w:t>1.11.</w:t>
            </w:r>
          </w:p>
        </w:tc>
        <w:tc>
          <w:tcPr>
            <w:tcW w:w="1606" w:type="dxa"/>
            <w:vAlign w:val="center"/>
          </w:tcPr>
          <w:p w:rsidR="002D77B0" w:rsidRDefault="002D77B0" w:rsidP="002D77B0">
            <w:pPr>
              <w:rPr>
                <w:szCs w:val="22"/>
              </w:rPr>
            </w:pPr>
            <w:r>
              <w:rPr>
                <w:rFonts w:eastAsia="Calibri"/>
                <w:szCs w:val="24"/>
              </w:rPr>
              <w:t>Tinkami vietos projektų pareiškėjai</w:t>
            </w:r>
          </w:p>
        </w:tc>
        <w:tc>
          <w:tcPr>
            <w:tcW w:w="7699" w:type="dxa"/>
            <w:gridSpan w:val="4"/>
          </w:tcPr>
          <w:p w:rsidR="002D77B0" w:rsidRPr="00B12A5A" w:rsidRDefault="002D77B0" w:rsidP="002D77B0">
            <w:pPr>
              <w:jc w:val="both"/>
              <w:rPr>
                <w:iCs/>
                <w:sz w:val="20"/>
              </w:rPr>
            </w:pPr>
          </w:p>
          <w:p w:rsidR="002D77B0" w:rsidRPr="00B12A5A" w:rsidRDefault="002D77B0" w:rsidP="002D77B0">
            <w:pPr>
              <w:jc w:val="both"/>
            </w:pPr>
            <w:r w:rsidRPr="00964E36">
              <w:rPr>
                <w:lang w:val="pt-BR"/>
              </w:rPr>
              <w:t>Kaimo bendruomenės, kitos NVO ir viešosios įstaigos, registruotos ir veiklą vykdančios VVG teritorijoje</w:t>
            </w:r>
          </w:p>
        </w:tc>
      </w:tr>
      <w:tr w:rsidR="002D77B0" w:rsidTr="00623DBF">
        <w:tc>
          <w:tcPr>
            <w:tcW w:w="657" w:type="dxa"/>
            <w:vAlign w:val="center"/>
          </w:tcPr>
          <w:p w:rsidR="002D77B0" w:rsidRDefault="002D77B0" w:rsidP="002D77B0">
            <w:pPr>
              <w:jc w:val="center"/>
              <w:rPr>
                <w:rFonts w:eastAsia="Calibri"/>
                <w:szCs w:val="24"/>
              </w:rPr>
            </w:pPr>
            <w:r>
              <w:rPr>
                <w:rFonts w:eastAsia="Calibri"/>
                <w:szCs w:val="24"/>
              </w:rPr>
              <w:t>1.12.</w:t>
            </w:r>
          </w:p>
        </w:tc>
        <w:tc>
          <w:tcPr>
            <w:tcW w:w="1606" w:type="dxa"/>
            <w:vAlign w:val="center"/>
          </w:tcPr>
          <w:p w:rsidR="002D77B0" w:rsidRDefault="002D77B0" w:rsidP="002D77B0">
            <w:pPr>
              <w:rPr>
                <w:rFonts w:eastAsia="Calibri"/>
                <w:i/>
                <w:iCs/>
                <w:sz w:val="20"/>
              </w:rPr>
            </w:pPr>
            <w:r>
              <w:rPr>
                <w:rFonts w:eastAsia="Calibri"/>
                <w:szCs w:val="24"/>
              </w:rPr>
              <w:t>Tinkami vietos projektų partneriai</w:t>
            </w:r>
          </w:p>
          <w:p w:rsidR="002D77B0" w:rsidRDefault="002D77B0" w:rsidP="002D77B0">
            <w:pPr>
              <w:rPr>
                <w:rFonts w:eastAsia="Calibri"/>
                <w:sz w:val="20"/>
              </w:rPr>
            </w:pPr>
          </w:p>
        </w:tc>
        <w:tc>
          <w:tcPr>
            <w:tcW w:w="7699" w:type="dxa"/>
            <w:gridSpan w:val="4"/>
          </w:tcPr>
          <w:p w:rsidR="002D77B0" w:rsidRPr="00B12A5A" w:rsidRDefault="002D77B0" w:rsidP="002D77B0">
            <w:pPr>
              <w:jc w:val="both"/>
              <w:rPr>
                <w:i/>
                <w:iCs/>
              </w:rPr>
            </w:pPr>
            <w:r w:rsidRPr="00964E36">
              <w:rPr>
                <w:lang w:val="pt-BR"/>
              </w:rPr>
              <w:t>Kaimo bendruomenės, kitos NVO ir viešosios įstaigos, registruotos ir veiklą vykdančios VVG teritorijoje</w:t>
            </w:r>
          </w:p>
        </w:tc>
      </w:tr>
      <w:tr w:rsidR="007A1AEB" w:rsidTr="00623DBF">
        <w:trPr>
          <w:trHeight w:val="445"/>
        </w:trPr>
        <w:tc>
          <w:tcPr>
            <w:tcW w:w="9962" w:type="dxa"/>
            <w:gridSpan w:val="6"/>
          </w:tcPr>
          <w:p w:rsidR="007A1AEB" w:rsidRDefault="007A1AEB" w:rsidP="007A1AEB">
            <w:pPr>
              <w:ind w:left="360" w:hanging="360"/>
              <w:jc w:val="both"/>
              <w:rPr>
                <w:b/>
                <w:bCs/>
                <w:szCs w:val="22"/>
              </w:rPr>
            </w:pPr>
            <w:r>
              <w:rPr>
                <w:b/>
                <w:bCs/>
                <w:szCs w:val="22"/>
              </w:rPr>
              <w:t>2.</w:t>
            </w:r>
            <w:r>
              <w:rPr>
                <w:b/>
                <w:bCs/>
                <w:szCs w:val="22"/>
              </w:rPr>
              <w:tab/>
              <w:t>KVIETIMO GALIOJIMO TERMINAI BEI PARAIŠKŲ PATEIKIMO BŪDAI</w:t>
            </w:r>
          </w:p>
        </w:tc>
      </w:tr>
      <w:tr w:rsidR="007A1AEB" w:rsidTr="00623DBF">
        <w:tc>
          <w:tcPr>
            <w:tcW w:w="657" w:type="dxa"/>
            <w:vAlign w:val="center"/>
          </w:tcPr>
          <w:p w:rsidR="007A1AEB" w:rsidRDefault="007A1AEB" w:rsidP="007A1AEB">
            <w:pPr>
              <w:jc w:val="center"/>
              <w:rPr>
                <w:szCs w:val="22"/>
              </w:rPr>
            </w:pPr>
            <w:r>
              <w:rPr>
                <w:szCs w:val="22"/>
              </w:rPr>
              <w:t>2.1.</w:t>
            </w:r>
          </w:p>
        </w:tc>
        <w:tc>
          <w:tcPr>
            <w:tcW w:w="1606" w:type="dxa"/>
            <w:vAlign w:val="center"/>
          </w:tcPr>
          <w:p w:rsidR="007A1AEB" w:rsidRDefault="007A1AEB" w:rsidP="007A1AEB">
            <w:pPr>
              <w:jc w:val="both"/>
              <w:rPr>
                <w:szCs w:val="22"/>
              </w:rPr>
            </w:pPr>
            <w:r w:rsidRPr="00B13206">
              <w:rPr>
                <w:szCs w:val="22"/>
              </w:rPr>
              <w:t>Kvietimas</w:t>
            </w:r>
            <w:r>
              <w:rPr>
                <w:szCs w:val="22"/>
              </w:rPr>
              <w:t xml:space="preserve"> teikti vietos projektus galioja</w:t>
            </w:r>
          </w:p>
        </w:tc>
        <w:tc>
          <w:tcPr>
            <w:tcW w:w="3781" w:type="dxa"/>
            <w:gridSpan w:val="3"/>
          </w:tcPr>
          <w:p w:rsidR="00B13206" w:rsidRDefault="007A1AEB" w:rsidP="007A1AEB">
            <w:pPr>
              <w:jc w:val="both"/>
              <w:rPr>
                <w:szCs w:val="22"/>
              </w:rPr>
            </w:pPr>
            <w:r>
              <w:rPr>
                <w:szCs w:val="22"/>
              </w:rPr>
              <w:t xml:space="preserve">Nuo </w:t>
            </w:r>
          </w:p>
          <w:p w:rsidR="007A1AEB" w:rsidRPr="007B1915" w:rsidRDefault="00B13206" w:rsidP="007A1AEB">
            <w:pPr>
              <w:jc w:val="both"/>
              <w:rPr>
                <w:b/>
                <w:szCs w:val="24"/>
              </w:rPr>
            </w:pPr>
            <w:r w:rsidRPr="00D57EFF">
              <w:rPr>
                <w:b/>
                <w:szCs w:val="24"/>
                <w:lang w:val="pt-BR"/>
              </w:rPr>
              <w:t>2026-</w:t>
            </w:r>
            <w:r w:rsidR="000D0A7A">
              <w:rPr>
                <w:b/>
                <w:szCs w:val="24"/>
                <w:lang w:val="pt-BR"/>
              </w:rPr>
              <w:t>11-1</w:t>
            </w:r>
            <w:r w:rsidR="00680A65">
              <w:rPr>
                <w:b/>
                <w:szCs w:val="24"/>
                <w:lang w:val="pt-BR"/>
              </w:rPr>
              <w:t>1</w:t>
            </w:r>
            <w:r w:rsidRPr="001E578E">
              <w:rPr>
                <w:b/>
                <w:szCs w:val="24"/>
                <w:lang w:val="pt-BR"/>
              </w:rPr>
              <w:t xml:space="preserve">   </w:t>
            </w:r>
            <w:r w:rsidR="00EA3732">
              <w:rPr>
                <w:b/>
                <w:szCs w:val="24"/>
                <w:lang w:val="pt-BR"/>
              </w:rPr>
              <w:t>00. 00. 00</w:t>
            </w:r>
            <w:r w:rsidRPr="001E578E">
              <w:rPr>
                <w:b/>
                <w:szCs w:val="24"/>
                <w:lang w:val="pt-BR"/>
              </w:rPr>
              <w:t xml:space="preserve"> val.</w:t>
            </w:r>
          </w:p>
          <w:p w:rsidR="007A1AEB" w:rsidRDefault="007A1AEB" w:rsidP="007A1AEB">
            <w:pPr>
              <w:jc w:val="both"/>
              <w:rPr>
                <w:szCs w:val="22"/>
              </w:rPr>
            </w:pPr>
            <w:r>
              <w:rPr>
                <w:i/>
                <w:sz w:val="20"/>
              </w:rPr>
              <w:t>(nurodoma „metai–mėnuo–diena ir valanda“)</w:t>
            </w:r>
          </w:p>
        </w:tc>
        <w:tc>
          <w:tcPr>
            <w:tcW w:w="3918" w:type="dxa"/>
          </w:tcPr>
          <w:p w:rsidR="007A1AEB" w:rsidRDefault="007A1AEB" w:rsidP="007A1AEB">
            <w:pPr>
              <w:jc w:val="both"/>
              <w:rPr>
                <w:szCs w:val="22"/>
              </w:rPr>
            </w:pPr>
            <w:r>
              <w:rPr>
                <w:szCs w:val="22"/>
              </w:rPr>
              <w:t xml:space="preserve">Iki </w:t>
            </w:r>
          </w:p>
          <w:p w:rsidR="007A1AEB" w:rsidRPr="007B1915" w:rsidRDefault="00B13206" w:rsidP="007A1AEB">
            <w:pPr>
              <w:jc w:val="both"/>
              <w:rPr>
                <w:b/>
                <w:iCs/>
                <w:szCs w:val="24"/>
              </w:rPr>
            </w:pPr>
            <w:r w:rsidRPr="00D57EFF">
              <w:rPr>
                <w:b/>
                <w:iCs/>
                <w:szCs w:val="24"/>
                <w:lang w:val="pt-BR"/>
              </w:rPr>
              <w:t>2026-</w:t>
            </w:r>
            <w:r w:rsidR="000D0A7A">
              <w:rPr>
                <w:b/>
                <w:iCs/>
                <w:szCs w:val="24"/>
                <w:lang w:val="pt-BR"/>
              </w:rPr>
              <w:t>12-</w:t>
            </w:r>
            <w:r w:rsidR="0088311B">
              <w:rPr>
                <w:b/>
                <w:iCs/>
                <w:szCs w:val="24"/>
                <w:lang w:val="pt-BR"/>
              </w:rPr>
              <w:t>1</w:t>
            </w:r>
            <w:r w:rsidR="00680A65">
              <w:rPr>
                <w:b/>
                <w:iCs/>
                <w:szCs w:val="24"/>
                <w:lang w:val="pt-BR"/>
              </w:rPr>
              <w:t>4</w:t>
            </w:r>
            <w:bookmarkStart w:id="0" w:name="_GoBack"/>
            <w:bookmarkEnd w:id="0"/>
            <w:r w:rsidRPr="001E578E">
              <w:rPr>
                <w:b/>
                <w:iCs/>
                <w:szCs w:val="24"/>
                <w:lang w:val="pt-BR"/>
              </w:rPr>
              <w:t xml:space="preserve">     </w:t>
            </w:r>
            <w:r w:rsidR="00EA3732">
              <w:rPr>
                <w:b/>
                <w:iCs/>
                <w:szCs w:val="24"/>
                <w:lang w:val="pt-BR"/>
              </w:rPr>
              <w:t>23. 59. 59</w:t>
            </w:r>
            <w:r w:rsidRPr="001E578E">
              <w:rPr>
                <w:b/>
                <w:iCs/>
                <w:szCs w:val="24"/>
                <w:lang w:val="pt-BR"/>
              </w:rPr>
              <w:t xml:space="preserve"> val.</w:t>
            </w:r>
          </w:p>
          <w:p w:rsidR="007A1AEB" w:rsidRDefault="007A1AEB" w:rsidP="007A1AEB">
            <w:pPr>
              <w:jc w:val="both"/>
              <w:rPr>
                <w:szCs w:val="22"/>
              </w:rPr>
            </w:pPr>
            <w:r>
              <w:rPr>
                <w:i/>
                <w:sz w:val="20"/>
              </w:rPr>
              <w:t>(nurodoma „metai–mėnuo–diena ir valanda“)</w:t>
            </w:r>
          </w:p>
        </w:tc>
      </w:tr>
      <w:tr w:rsidR="007A1AEB" w:rsidTr="00623DBF">
        <w:tc>
          <w:tcPr>
            <w:tcW w:w="657" w:type="dxa"/>
            <w:vAlign w:val="center"/>
          </w:tcPr>
          <w:p w:rsidR="007A1AEB" w:rsidRDefault="007A1AEB" w:rsidP="007A1AEB">
            <w:pPr>
              <w:jc w:val="center"/>
              <w:rPr>
                <w:szCs w:val="22"/>
              </w:rPr>
            </w:pPr>
            <w:r>
              <w:rPr>
                <w:szCs w:val="22"/>
              </w:rPr>
              <w:t>2.2.</w:t>
            </w:r>
          </w:p>
        </w:tc>
        <w:tc>
          <w:tcPr>
            <w:tcW w:w="1606" w:type="dxa"/>
            <w:vAlign w:val="center"/>
          </w:tcPr>
          <w:p w:rsidR="007A1AEB" w:rsidRDefault="007A1AEB" w:rsidP="007A1AEB">
            <w:pPr>
              <w:overflowPunct w:val="0"/>
              <w:jc w:val="both"/>
              <w:textAlignment w:val="baseline"/>
              <w:rPr>
                <w:szCs w:val="22"/>
              </w:rPr>
            </w:pPr>
            <w:r>
              <w:rPr>
                <w:szCs w:val="22"/>
              </w:rPr>
              <w:t>Vietos projektų tinkamas pateikimo būdas:</w:t>
            </w:r>
          </w:p>
        </w:tc>
        <w:tc>
          <w:tcPr>
            <w:tcW w:w="7699" w:type="dxa"/>
            <w:gridSpan w:val="4"/>
          </w:tcPr>
          <w:p w:rsidR="007A1AEB" w:rsidRPr="005D2C21" w:rsidRDefault="007A1AEB" w:rsidP="007A1AEB">
            <w:pPr>
              <w:overflowPunct w:val="0"/>
              <w:jc w:val="both"/>
              <w:textAlignment w:val="baseline"/>
              <w:rPr>
                <w:b/>
                <w:szCs w:val="24"/>
              </w:rPr>
            </w:pPr>
            <w:r w:rsidRPr="005D2C21">
              <w:rPr>
                <w:b/>
                <w:szCs w:val="24"/>
              </w:rPr>
              <w:t xml:space="preserve">Vietos projekto paraiška ir jos lydimieji dokumentai Nacionalinei mokėjimo agentūrai prie Žemės ūkio ministerijos teikiami naudojantis Žemės ūkio ministerijos informacinės sistemos (toliau – ŽŪMIS) pranešimų siuntimo funkcionalumu (ŽŪMIS meniu punktas „Pranešimai“). </w:t>
            </w:r>
          </w:p>
          <w:p w:rsidR="007A1AEB" w:rsidRDefault="007A1AEB" w:rsidP="007A1AEB">
            <w:pPr>
              <w:overflowPunct w:val="0"/>
              <w:jc w:val="both"/>
              <w:textAlignment w:val="baseline"/>
              <w:rPr>
                <w:sz w:val="20"/>
              </w:rPr>
            </w:pPr>
            <w:r w:rsidRPr="005D2C21">
              <w:rPr>
                <w:b/>
                <w:szCs w:val="24"/>
              </w:rPr>
              <w:t>Kitu būdu vietos projektų paraiškos ir jos lydimieji dokumentai nepriimami.</w:t>
            </w:r>
          </w:p>
        </w:tc>
      </w:tr>
      <w:tr w:rsidR="007A1AEB" w:rsidTr="00623DBF">
        <w:tc>
          <w:tcPr>
            <w:tcW w:w="9962" w:type="dxa"/>
            <w:gridSpan w:val="6"/>
          </w:tcPr>
          <w:p w:rsidR="007A1AEB" w:rsidRDefault="007A1AEB" w:rsidP="007A1AEB">
            <w:pPr>
              <w:ind w:left="360" w:hanging="360"/>
              <w:jc w:val="both"/>
              <w:rPr>
                <w:b/>
                <w:bCs/>
                <w:szCs w:val="22"/>
              </w:rPr>
            </w:pPr>
            <w:r>
              <w:rPr>
                <w:b/>
                <w:bCs/>
                <w:szCs w:val="22"/>
              </w:rPr>
              <w:t>3.</w:t>
            </w:r>
            <w:r>
              <w:rPr>
                <w:b/>
                <w:bCs/>
                <w:szCs w:val="22"/>
              </w:rPr>
              <w:tab/>
              <w:t>TEISĖS AKTAI,</w:t>
            </w:r>
            <w:r>
              <w:rPr>
                <w:szCs w:val="22"/>
              </w:rPr>
              <w:t xml:space="preserve"> </w:t>
            </w:r>
            <w:r>
              <w:rPr>
                <w:b/>
                <w:bCs/>
                <w:szCs w:val="22"/>
              </w:rPr>
              <w:t>REGLAMENTUOJANTYS VIETOS PROJEKTŲ ATRANKOS IR ĮGYVENDINIMO TVARKĄ</w:t>
            </w:r>
          </w:p>
        </w:tc>
      </w:tr>
      <w:tr w:rsidR="007A1AEB" w:rsidTr="00623DBF">
        <w:tc>
          <w:tcPr>
            <w:tcW w:w="657" w:type="dxa"/>
            <w:vAlign w:val="center"/>
          </w:tcPr>
          <w:p w:rsidR="007A1AEB" w:rsidRDefault="007A1AEB" w:rsidP="007A1AEB">
            <w:pPr>
              <w:jc w:val="center"/>
              <w:rPr>
                <w:szCs w:val="22"/>
              </w:rPr>
            </w:pPr>
            <w:r>
              <w:rPr>
                <w:szCs w:val="22"/>
              </w:rPr>
              <w:t>3.1.</w:t>
            </w:r>
          </w:p>
        </w:tc>
        <w:tc>
          <w:tcPr>
            <w:tcW w:w="1606" w:type="dxa"/>
            <w:vAlign w:val="center"/>
          </w:tcPr>
          <w:p w:rsidR="007A1AEB" w:rsidRDefault="007A1AEB" w:rsidP="007A1AEB">
            <w:pPr>
              <w:rPr>
                <w:szCs w:val="22"/>
              </w:rPr>
            </w:pPr>
            <w:r>
              <w:rPr>
                <w:szCs w:val="22"/>
              </w:rPr>
              <w:t>VPS (aktuali redakcija)</w:t>
            </w:r>
          </w:p>
        </w:tc>
        <w:tc>
          <w:tcPr>
            <w:tcW w:w="7699" w:type="dxa"/>
            <w:gridSpan w:val="4"/>
          </w:tcPr>
          <w:p w:rsidR="00792B0C" w:rsidRPr="006D457C" w:rsidRDefault="00792B0C" w:rsidP="00792B0C">
            <w:pPr>
              <w:jc w:val="both"/>
              <w:rPr>
                <w:szCs w:val="22"/>
              </w:rPr>
            </w:pPr>
            <w:r w:rsidRPr="006D457C">
              <w:rPr>
                <w:szCs w:val="22"/>
              </w:rPr>
              <w:t>Vietos plėtros strategija, patvirtinta Lietuvos Respublikos žemės ūkio ministro 2023 m. lapkričio 14 d. įsakymu Nr. 4D-255 „Dėl Vietos plėtros strategijų, kurioms skiriama parama pagal Lietuvos kaimo plėtros 2023–2027 metų strateginio plano priemonę „Bendruomenių inicijuota vietos plėtra (LEADER)“, sąrašo patvirtinimo“. Aktualios VPS nuoroda:</w:t>
            </w:r>
          </w:p>
          <w:p w:rsidR="00792B0C" w:rsidRDefault="00035065" w:rsidP="00792B0C">
            <w:pPr>
              <w:ind w:firstLine="62"/>
              <w:rPr>
                <w:szCs w:val="22"/>
              </w:rPr>
            </w:pPr>
            <w:hyperlink r:id="rId10" w:history="1">
              <w:r w:rsidR="00792B0C" w:rsidRPr="00DE3B75">
                <w:rPr>
                  <w:rStyle w:val="Hipersaitas"/>
                  <w:szCs w:val="22"/>
                </w:rPr>
                <w:t>https://prienuvvg.lt/prienu-rajono-vietos-veiklos-grupes-2023-2027-m-vietos-pletros-strategija/</w:t>
              </w:r>
            </w:hyperlink>
          </w:p>
          <w:p w:rsidR="007A1AEB" w:rsidRDefault="007A1AEB" w:rsidP="007A1AEB">
            <w:pPr>
              <w:ind w:firstLine="62"/>
              <w:rPr>
                <w:szCs w:val="22"/>
              </w:rPr>
            </w:pPr>
          </w:p>
        </w:tc>
      </w:tr>
      <w:tr w:rsidR="007A1AEB" w:rsidTr="00623DBF">
        <w:tc>
          <w:tcPr>
            <w:tcW w:w="657" w:type="dxa"/>
            <w:vAlign w:val="center"/>
          </w:tcPr>
          <w:p w:rsidR="007A1AEB" w:rsidRDefault="007A1AEB" w:rsidP="007A1AEB">
            <w:pPr>
              <w:jc w:val="center"/>
              <w:rPr>
                <w:szCs w:val="22"/>
              </w:rPr>
            </w:pPr>
            <w:r>
              <w:rPr>
                <w:szCs w:val="22"/>
              </w:rPr>
              <w:t>3.2.</w:t>
            </w:r>
          </w:p>
        </w:tc>
        <w:tc>
          <w:tcPr>
            <w:tcW w:w="1606" w:type="dxa"/>
            <w:vAlign w:val="center"/>
          </w:tcPr>
          <w:p w:rsidR="007A1AEB" w:rsidRDefault="007A1AEB" w:rsidP="007A1AEB">
            <w:pPr>
              <w:rPr>
                <w:szCs w:val="22"/>
              </w:rPr>
            </w:pPr>
            <w:r>
              <w:rPr>
                <w:szCs w:val="22"/>
              </w:rPr>
              <w:t>VP administravimo taisyklės</w:t>
            </w:r>
          </w:p>
        </w:tc>
        <w:tc>
          <w:tcPr>
            <w:tcW w:w="7699" w:type="dxa"/>
            <w:gridSpan w:val="4"/>
          </w:tcPr>
          <w:p w:rsidR="00623DBF" w:rsidRDefault="007A1AEB" w:rsidP="007A1AEB">
            <w:pPr>
              <w:jc w:val="both"/>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r w:rsidR="00623DBF">
              <w:t xml:space="preserve"> </w:t>
            </w:r>
          </w:p>
          <w:p w:rsidR="007A1AEB" w:rsidRDefault="00035065" w:rsidP="007A1AEB">
            <w:pPr>
              <w:jc w:val="both"/>
              <w:rPr>
                <w:szCs w:val="22"/>
              </w:rPr>
            </w:pPr>
            <w:hyperlink r:id="rId11" w:history="1">
              <w:r w:rsidR="00623DBF" w:rsidRPr="00103C00">
                <w:rPr>
                  <w:rStyle w:val="Hipersaitas"/>
                  <w:szCs w:val="22"/>
                </w:rPr>
                <w:t>https://e-seimas.lrs.lt/portal/legalAct/lt/TAD/4c1ff68332fa11eeb4b9a076396dcf81/asr</w:t>
              </w:r>
            </w:hyperlink>
          </w:p>
          <w:p w:rsidR="00623DBF" w:rsidRPr="00623DBF" w:rsidRDefault="00623DBF" w:rsidP="007A1AEB">
            <w:pPr>
              <w:jc w:val="both"/>
            </w:pPr>
          </w:p>
        </w:tc>
      </w:tr>
      <w:tr w:rsidR="007A1AEB" w:rsidTr="00623DBF">
        <w:tc>
          <w:tcPr>
            <w:tcW w:w="657" w:type="dxa"/>
            <w:vAlign w:val="center"/>
          </w:tcPr>
          <w:p w:rsidR="007A1AEB" w:rsidRDefault="007A1AEB" w:rsidP="007A1AEB">
            <w:pPr>
              <w:jc w:val="center"/>
              <w:rPr>
                <w:szCs w:val="22"/>
              </w:rPr>
            </w:pPr>
            <w:r>
              <w:rPr>
                <w:szCs w:val="22"/>
              </w:rPr>
              <w:t>3.3.</w:t>
            </w:r>
          </w:p>
        </w:tc>
        <w:tc>
          <w:tcPr>
            <w:tcW w:w="1606" w:type="dxa"/>
            <w:vAlign w:val="center"/>
          </w:tcPr>
          <w:p w:rsidR="007A1AEB" w:rsidRDefault="007A1AEB" w:rsidP="007A1AEB">
            <w:pPr>
              <w:rPr>
                <w:szCs w:val="22"/>
              </w:rPr>
            </w:pPr>
            <w:r>
              <w:rPr>
                <w:szCs w:val="22"/>
              </w:rPr>
              <w:t>Administravimo taisyklės</w:t>
            </w:r>
          </w:p>
        </w:tc>
        <w:tc>
          <w:tcPr>
            <w:tcW w:w="7699" w:type="dxa"/>
            <w:gridSpan w:val="4"/>
          </w:tcPr>
          <w:p w:rsidR="00623DBF" w:rsidRDefault="007A1AEB" w:rsidP="007A1AEB">
            <w:pPr>
              <w:jc w:val="both"/>
              <w:rPr>
                <w:szCs w:val="22"/>
              </w:rPr>
            </w:pPr>
            <w:r>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r w:rsidR="00623DBF">
              <w:rPr>
                <w:szCs w:val="22"/>
              </w:rPr>
              <w:t xml:space="preserve"> </w:t>
            </w:r>
          </w:p>
          <w:p w:rsidR="007A1AEB" w:rsidRDefault="00035065" w:rsidP="007A1AEB">
            <w:pPr>
              <w:jc w:val="both"/>
              <w:rPr>
                <w:szCs w:val="22"/>
              </w:rPr>
            </w:pPr>
            <w:hyperlink r:id="rId12" w:history="1">
              <w:r w:rsidR="00623DBF" w:rsidRPr="00103C00">
                <w:rPr>
                  <w:rStyle w:val="Hipersaitas"/>
                  <w:szCs w:val="22"/>
                </w:rPr>
                <w:t>https://www.e-tar.lt/portal/lt/legalAct/6fcc06d0b40d11ed8df094f359a60216/asr</w:t>
              </w:r>
            </w:hyperlink>
          </w:p>
          <w:p w:rsidR="00623DBF" w:rsidRDefault="00623DBF" w:rsidP="007A1AEB">
            <w:pPr>
              <w:jc w:val="both"/>
              <w:rPr>
                <w:szCs w:val="22"/>
              </w:rPr>
            </w:pPr>
          </w:p>
        </w:tc>
      </w:tr>
      <w:tr w:rsidR="007A1AEB" w:rsidTr="00623DBF">
        <w:tc>
          <w:tcPr>
            <w:tcW w:w="657" w:type="dxa"/>
            <w:vAlign w:val="center"/>
          </w:tcPr>
          <w:p w:rsidR="007A1AEB" w:rsidRDefault="007A1AEB" w:rsidP="007A1AEB">
            <w:pPr>
              <w:jc w:val="center"/>
              <w:rPr>
                <w:szCs w:val="22"/>
              </w:rPr>
            </w:pPr>
            <w:r>
              <w:rPr>
                <w:szCs w:val="22"/>
              </w:rPr>
              <w:t>3.4.</w:t>
            </w:r>
          </w:p>
        </w:tc>
        <w:tc>
          <w:tcPr>
            <w:tcW w:w="1606" w:type="dxa"/>
            <w:vAlign w:val="center"/>
          </w:tcPr>
          <w:p w:rsidR="007A1AEB" w:rsidRDefault="007A1AEB" w:rsidP="007A1AEB">
            <w:pPr>
              <w:rPr>
                <w:szCs w:val="22"/>
              </w:rPr>
            </w:pPr>
            <w:r>
              <w:rPr>
                <w:szCs w:val="22"/>
              </w:rPr>
              <w:t>Gairės</w:t>
            </w:r>
          </w:p>
        </w:tc>
        <w:tc>
          <w:tcPr>
            <w:tcW w:w="7699" w:type="dxa"/>
            <w:gridSpan w:val="4"/>
          </w:tcPr>
          <w:p w:rsidR="00623DBF" w:rsidRDefault="00623DBF" w:rsidP="00623DBF">
            <w:pPr>
              <w:spacing w:after="160" w:line="259" w:lineRule="auto"/>
              <w:jc w:val="both"/>
              <w:rPr>
                <w:szCs w:val="22"/>
              </w:rPr>
            </w:pPr>
            <w:r>
              <w:rPr>
                <w:szCs w:val="22"/>
              </w:rPr>
              <w:t>Socialinio ir bendruomeninio verslo vykdymo bei viešųjų paslaugų perdavimo projektų, pateiktų pagal Lietuvos  žemės ūkio ir kaimo plėtros 2023–2027 metų strateginio plano intervencines priemones, gairės, patvirtintos Lietuvos Respublikos žemės ūkio ministro 2023 m. lapkričio 13 d. įsakymu Nr. 3D-736 „Dėl Socialinio ir bendruomeninio verslo vykdymo bei viešųjų paslaugų perdavimo Socialinio ir bendruomeninio verslo vykdymo bei viešųjų paslaugų perdavimo projektų, pateiktų pagal Lietuvos žemės ūkio ir kaimo plėtros 2023–2027 metų strateginio plano intervencines priemones, gairių patvirtinimo“.</w:t>
            </w:r>
          </w:p>
          <w:p w:rsidR="00623DBF" w:rsidRPr="00623DBF" w:rsidRDefault="00035065" w:rsidP="00623DBF">
            <w:pPr>
              <w:spacing w:after="160" w:line="259" w:lineRule="auto"/>
              <w:jc w:val="both"/>
              <w:rPr>
                <w:szCs w:val="22"/>
              </w:rPr>
            </w:pPr>
            <w:hyperlink r:id="rId13" w:history="1">
              <w:r w:rsidR="00623DBF" w:rsidRPr="00EA647A">
                <w:rPr>
                  <w:rFonts w:eastAsiaTheme="minorHAnsi"/>
                  <w:color w:val="0563C1" w:themeColor="hyperlink"/>
                  <w:szCs w:val="22"/>
                  <w:u w:val="single"/>
                </w:rPr>
                <w:t>https://e-seimas.lrs.lt/portal/legalAct/lt/TAD/9dd79ab1826311ee9ee3e4a7f62b7a26?jfwid=-9dzqnuea7</w:t>
              </w:r>
            </w:hyperlink>
          </w:p>
          <w:p w:rsidR="007A1AEB" w:rsidRDefault="007A1AEB" w:rsidP="007A1AEB">
            <w:pPr>
              <w:jc w:val="both"/>
              <w:rPr>
                <w:szCs w:val="22"/>
              </w:rPr>
            </w:pPr>
          </w:p>
        </w:tc>
      </w:tr>
      <w:tr w:rsidR="007A1AEB" w:rsidTr="00623DBF">
        <w:tc>
          <w:tcPr>
            <w:tcW w:w="657" w:type="dxa"/>
            <w:vAlign w:val="center"/>
          </w:tcPr>
          <w:p w:rsidR="007A1AEB" w:rsidRDefault="007A1AEB" w:rsidP="007A1AEB">
            <w:pPr>
              <w:jc w:val="center"/>
              <w:rPr>
                <w:szCs w:val="22"/>
              </w:rPr>
            </w:pPr>
            <w:r>
              <w:rPr>
                <w:szCs w:val="22"/>
              </w:rPr>
              <w:t>3.5.</w:t>
            </w:r>
          </w:p>
        </w:tc>
        <w:tc>
          <w:tcPr>
            <w:tcW w:w="9305" w:type="dxa"/>
            <w:gridSpan w:val="5"/>
          </w:tcPr>
          <w:p w:rsidR="007A1AEB" w:rsidRDefault="007A1AEB" w:rsidP="00792B0C">
            <w:pPr>
              <w:jc w:val="both"/>
              <w:rPr>
                <w:szCs w:val="22"/>
              </w:rPr>
            </w:pPr>
            <w:r>
              <w:rPr>
                <w:szCs w:val="22"/>
              </w:rPr>
              <w:t>Vietos projektų atranka ir tinkamumas vertinamas vadovaujantis VPS, VP administravimo taisyklių, Administravimo taisyklių, galiojančia aktualia redakcija vietos projekto pateikimo dieną.</w:t>
            </w:r>
          </w:p>
        </w:tc>
      </w:tr>
      <w:tr w:rsidR="007A1AEB" w:rsidTr="00623DBF">
        <w:tc>
          <w:tcPr>
            <w:tcW w:w="9962" w:type="dxa"/>
            <w:gridSpan w:val="6"/>
          </w:tcPr>
          <w:p w:rsidR="007A1AEB" w:rsidRDefault="007A1AEB" w:rsidP="007A1AEB">
            <w:pPr>
              <w:ind w:left="360" w:hanging="360"/>
              <w:jc w:val="both"/>
              <w:rPr>
                <w:b/>
                <w:bCs/>
                <w:szCs w:val="22"/>
              </w:rPr>
            </w:pPr>
            <w:r>
              <w:rPr>
                <w:b/>
                <w:bCs/>
                <w:szCs w:val="22"/>
              </w:rPr>
              <w:t>4.</w:t>
            </w:r>
            <w:r>
              <w:rPr>
                <w:b/>
                <w:bCs/>
                <w:szCs w:val="22"/>
              </w:rPr>
              <w:tab/>
              <w:t>VIETOS PROJEKTŲ ATRANKOS KRITERIJAI</w:t>
            </w:r>
          </w:p>
        </w:tc>
      </w:tr>
      <w:tr w:rsidR="007A1AEB" w:rsidTr="00623DBF">
        <w:tc>
          <w:tcPr>
            <w:tcW w:w="9962" w:type="dxa"/>
            <w:gridSpan w:val="6"/>
          </w:tcPr>
          <w:p w:rsidR="007A1AEB" w:rsidRDefault="007A1AEB" w:rsidP="007A1AEB">
            <w:pPr>
              <w:jc w:val="both"/>
              <w:rPr>
                <w:szCs w:val="22"/>
              </w:rPr>
            </w:pPr>
            <w:r>
              <w:rPr>
                <w:szCs w:val="22"/>
              </w:rPr>
              <w:t>Vietos projektų atrankos kriterijai, jų galimas surinkti didžiausias balų skaičius, patikrinamumas ir kontroliuojamumas numatytas Paramos paraiškos „5. Vietos projekto atitiktis vietos projektų atrankos kriterijams“ dalyje.</w:t>
            </w:r>
          </w:p>
          <w:p w:rsidR="007A1AEB" w:rsidRDefault="007A1AEB" w:rsidP="007A1AEB">
            <w:pPr>
              <w:jc w:val="both"/>
              <w:rPr>
                <w:szCs w:val="22"/>
              </w:rPr>
            </w:pPr>
            <w:r>
              <w:rPr>
                <w:szCs w:val="22"/>
              </w:rPr>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p w:rsidR="007A1AEB" w:rsidRDefault="007A1AEB" w:rsidP="007A1AEB">
            <w:pPr>
              <w:jc w:val="both"/>
              <w:rPr>
                <w:szCs w:val="22"/>
              </w:rPr>
            </w:pPr>
          </w:p>
          <w:p w:rsidR="007A1AEB" w:rsidRDefault="007A1AEB" w:rsidP="007A1AEB">
            <w:pPr>
              <w:jc w:val="both"/>
              <w:rPr>
                <w:szCs w:val="22"/>
              </w:rPr>
            </w:pPr>
            <w:r>
              <w:rPr>
                <w:szCs w:val="22"/>
              </w:rPr>
              <w:t>Ar kvietimui bus taikomos antrasis prioritetinis vertinimas?</w:t>
            </w:r>
          </w:p>
          <w:p w:rsidR="007A1AEB" w:rsidRDefault="007A1AEB" w:rsidP="007A1AEB">
            <w:pPr>
              <w:jc w:val="both"/>
              <w:rPr>
                <w:szCs w:val="22"/>
              </w:rPr>
            </w:pPr>
          </w:p>
          <w:p w:rsidR="007A1AEB" w:rsidRDefault="007A1AEB" w:rsidP="007A1AEB">
            <w:pPr>
              <w:jc w:val="both"/>
              <w:rPr>
                <w:szCs w:val="22"/>
              </w:rPr>
            </w:pPr>
            <w:r>
              <w:rPr>
                <w:rFonts w:ascii="MS Gothic" w:eastAsia="MS Gothic" w:hAnsi="MS Gothic"/>
                <w:szCs w:val="22"/>
              </w:rPr>
              <w:t>☐</w:t>
            </w:r>
            <w:r>
              <w:rPr>
                <w:szCs w:val="22"/>
              </w:rPr>
              <w:t xml:space="preserve">  Taip </w:t>
            </w:r>
            <w:r w:rsidR="0003509E">
              <w:rPr>
                <w:rFonts w:ascii="MS Gothic" w:eastAsia="MS Gothic" w:hAnsi="MS Gothic"/>
                <w:szCs w:val="22"/>
              </w:rPr>
              <w:t>x</w:t>
            </w:r>
            <w:r>
              <w:rPr>
                <w:szCs w:val="22"/>
              </w:rPr>
              <w:t xml:space="preserve">  Ne</w:t>
            </w:r>
          </w:p>
          <w:p w:rsidR="007A1AEB" w:rsidRDefault="007A1AEB" w:rsidP="007A1AEB">
            <w:pPr>
              <w:jc w:val="both"/>
              <w:rPr>
                <w:szCs w:val="22"/>
              </w:rPr>
            </w:pPr>
          </w:p>
          <w:p w:rsidR="007A1AEB" w:rsidRDefault="007A1AEB" w:rsidP="007A1AEB">
            <w:pPr>
              <w:jc w:val="both"/>
              <w:rPr>
                <w:szCs w:val="22"/>
              </w:rPr>
            </w:pPr>
            <w:r>
              <w:rPr>
                <w:szCs w:val="22"/>
              </w:rPr>
              <w:t>Jei atsako „Taip“, VPS vykdytoja nurodo antrinį (-ius) kriterijų (-us), pagal kurį (-iuos) vietos projektai bus reitinguojami.</w:t>
            </w:r>
          </w:p>
          <w:p w:rsidR="007A1AEB" w:rsidRDefault="007A1AEB" w:rsidP="007A1AEB">
            <w:pPr>
              <w:jc w:val="both"/>
              <w:rPr>
                <w:szCs w:val="22"/>
              </w:rPr>
            </w:pPr>
          </w:p>
        </w:tc>
      </w:tr>
      <w:tr w:rsidR="007A1AEB" w:rsidTr="00623DBF">
        <w:tc>
          <w:tcPr>
            <w:tcW w:w="9962" w:type="dxa"/>
            <w:gridSpan w:val="6"/>
          </w:tcPr>
          <w:p w:rsidR="007A1AEB" w:rsidRDefault="007A1AEB" w:rsidP="007A1AEB">
            <w:pPr>
              <w:ind w:left="360" w:hanging="360"/>
              <w:jc w:val="both"/>
              <w:rPr>
                <w:b/>
                <w:bCs/>
                <w:iCs/>
                <w:szCs w:val="22"/>
              </w:rPr>
            </w:pPr>
            <w:r>
              <w:rPr>
                <w:b/>
                <w:bCs/>
                <w:iCs/>
                <w:szCs w:val="22"/>
              </w:rPr>
              <w:t>5.</w:t>
            </w:r>
            <w:r>
              <w:rPr>
                <w:b/>
                <w:bCs/>
                <w:iCs/>
                <w:szCs w:val="22"/>
              </w:rPr>
              <w:tab/>
              <w:t>VIETOS PROJEKTŲ TINKAMUMO FINANSUOTI SĄLYGOS IR VIETOS PROJEKTŲ VYKDYTOJŲ ĮSIPAREIGOJIMAI</w:t>
            </w:r>
          </w:p>
        </w:tc>
      </w:tr>
      <w:tr w:rsidR="007A1AEB" w:rsidTr="00623DBF">
        <w:tc>
          <w:tcPr>
            <w:tcW w:w="657" w:type="dxa"/>
            <w:vAlign w:val="center"/>
          </w:tcPr>
          <w:p w:rsidR="007A1AEB" w:rsidRDefault="007A1AEB" w:rsidP="007A1AEB">
            <w:pPr>
              <w:jc w:val="center"/>
              <w:rPr>
                <w:szCs w:val="22"/>
              </w:rPr>
            </w:pPr>
            <w:r>
              <w:rPr>
                <w:szCs w:val="22"/>
              </w:rPr>
              <w:t>5.1.</w:t>
            </w:r>
          </w:p>
        </w:tc>
        <w:tc>
          <w:tcPr>
            <w:tcW w:w="1606" w:type="dxa"/>
            <w:vAlign w:val="center"/>
          </w:tcPr>
          <w:p w:rsidR="007A1AEB" w:rsidRDefault="007A1AEB" w:rsidP="007A1AEB">
            <w:pPr>
              <w:jc w:val="both"/>
              <w:rPr>
                <w:szCs w:val="22"/>
              </w:rPr>
            </w:pPr>
            <w:r>
              <w:rPr>
                <w:szCs w:val="22"/>
              </w:rPr>
              <w:t xml:space="preserve">PRISIDĖJIMAS PRIE RODIKLIŲ </w:t>
            </w:r>
          </w:p>
        </w:tc>
        <w:tc>
          <w:tcPr>
            <w:tcW w:w="7699" w:type="dxa"/>
            <w:gridSpan w:val="4"/>
          </w:tcPr>
          <w:p w:rsidR="007A1AEB" w:rsidRDefault="003B38DC" w:rsidP="007A1AEB">
            <w:pPr>
              <w:jc w:val="both"/>
              <w:rPr>
                <w:szCs w:val="22"/>
              </w:rPr>
            </w:pPr>
            <w:r>
              <w:rPr>
                <w:rFonts w:ascii="MS Gothic" w:eastAsia="MS Gothic" w:hAnsi="MS Gothic"/>
                <w:szCs w:val="22"/>
              </w:rPr>
              <w:t>☐</w:t>
            </w:r>
            <w:r w:rsidR="007A1AEB">
              <w:rPr>
                <w:szCs w:val="22"/>
              </w:rPr>
              <w:t xml:space="preserve"> R.3   </w:t>
            </w:r>
            <w:r w:rsidR="00D57EFF">
              <w:rPr>
                <w:rFonts w:ascii="MS Gothic" w:eastAsia="MS Gothic" w:hAnsi="MS Gothic"/>
                <w:szCs w:val="22"/>
              </w:rPr>
              <w:t>☐</w:t>
            </w:r>
            <w:r w:rsidR="007A1AEB">
              <w:rPr>
                <w:szCs w:val="22"/>
              </w:rPr>
              <w:t xml:space="preserve"> R.37   </w:t>
            </w:r>
            <w:r>
              <w:rPr>
                <w:rFonts w:ascii="MS Gothic" w:eastAsia="MS Gothic" w:hAnsi="MS Gothic"/>
                <w:szCs w:val="22"/>
              </w:rPr>
              <w:t>x</w:t>
            </w:r>
            <w:r w:rsidR="007A1AEB">
              <w:rPr>
                <w:szCs w:val="22"/>
              </w:rPr>
              <w:t xml:space="preserve"> R.39  </w:t>
            </w:r>
            <w:r>
              <w:rPr>
                <w:rFonts w:ascii="MS Gothic" w:eastAsia="MS Gothic" w:hAnsi="MS Gothic"/>
                <w:szCs w:val="22"/>
              </w:rPr>
              <w:t>x</w:t>
            </w:r>
            <w:r w:rsidR="007A1AEB">
              <w:rPr>
                <w:szCs w:val="22"/>
              </w:rPr>
              <w:t xml:space="preserve"> R.41  </w:t>
            </w:r>
            <w:r w:rsidR="005D2C21">
              <w:rPr>
                <w:rFonts w:ascii="MS Gothic" w:eastAsia="MS Gothic" w:hAnsi="MS Gothic"/>
                <w:szCs w:val="22"/>
              </w:rPr>
              <w:t>x</w:t>
            </w:r>
            <w:r w:rsidR="007A1AEB">
              <w:rPr>
                <w:szCs w:val="22"/>
              </w:rPr>
              <w:t xml:space="preserve">  R.42*</w:t>
            </w:r>
          </w:p>
          <w:p w:rsidR="007A1AEB" w:rsidRDefault="007A1AEB" w:rsidP="007A1AEB">
            <w:pPr>
              <w:jc w:val="both"/>
              <w:rPr>
                <w:szCs w:val="22"/>
              </w:rPr>
            </w:pPr>
          </w:p>
          <w:p w:rsidR="003B38DC" w:rsidRPr="00C744A8" w:rsidRDefault="003B38DC" w:rsidP="003B38DC">
            <w:pPr>
              <w:spacing w:after="160" w:line="259" w:lineRule="auto"/>
              <w:jc w:val="both"/>
              <w:rPr>
                <w:iCs/>
                <w:szCs w:val="22"/>
              </w:rPr>
            </w:pPr>
            <w:r w:rsidRPr="00C744A8">
              <w:rPr>
                <w:iCs/>
                <w:szCs w:val="22"/>
              </w:rPr>
              <w:t>Nurodoma minimali rodiklio prisidėjimo kiekybinė reikšmė 1 vietos projektui:</w:t>
            </w:r>
          </w:p>
          <w:p w:rsidR="003B38DC" w:rsidRPr="00C744A8" w:rsidRDefault="003B38DC" w:rsidP="003B38DC">
            <w:pPr>
              <w:spacing w:after="160" w:line="259" w:lineRule="auto"/>
              <w:jc w:val="both"/>
              <w:rPr>
                <w:iCs/>
                <w:szCs w:val="22"/>
              </w:rPr>
            </w:pPr>
            <w:r w:rsidRPr="00C744A8">
              <w:rPr>
                <w:iCs/>
                <w:szCs w:val="22"/>
              </w:rPr>
              <w:t>R.39. Kaimo ekonomikos plėtojimas. Kaimo verslo įmonių, įskaitant bioekonomikos įmones, kuriamų naudojantis pagal BŽŪP skiriama parama, skaičius.</w:t>
            </w:r>
          </w:p>
          <w:p w:rsidR="003B38DC" w:rsidRPr="00C744A8" w:rsidRDefault="003B38DC" w:rsidP="003B38DC">
            <w:pPr>
              <w:spacing w:after="160" w:line="259" w:lineRule="auto"/>
              <w:jc w:val="both"/>
              <w:rPr>
                <w:iCs/>
                <w:szCs w:val="22"/>
              </w:rPr>
            </w:pPr>
            <w:r w:rsidRPr="00C744A8">
              <w:rPr>
                <w:iCs/>
                <w:szCs w:val="22"/>
              </w:rPr>
              <w:t>Vieno vietos projekto pareiškėjas skaičiuojamas kaip  viena kaimo įmonė.</w:t>
            </w:r>
          </w:p>
          <w:p w:rsidR="003B38DC" w:rsidRPr="00C744A8" w:rsidRDefault="003B38DC" w:rsidP="003B38DC">
            <w:pPr>
              <w:spacing w:after="160" w:line="259" w:lineRule="auto"/>
              <w:jc w:val="both"/>
              <w:rPr>
                <w:iCs/>
                <w:szCs w:val="22"/>
              </w:rPr>
            </w:pPr>
            <w:r w:rsidRPr="00302885">
              <w:rPr>
                <w:iCs/>
                <w:szCs w:val="22"/>
              </w:rPr>
              <w:t>R.41</w:t>
            </w:r>
            <w:r w:rsidRPr="00C744A8">
              <w:rPr>
                <w:iCs/>
                <w:szCs w:val="22"/>
              </w:rPr>
              <w:t xml:space="preserve"> Europos kaimo tinklų kūrimas. Kaimo gyventojų, kuriems, naudojantis BŽŪP parama, sudarytos palankesnės sąlygos naudotis paslaugomis ir infrastruktūra, skaičius.</w:t>
            </w:r>
          </w:p>
          <w:p w:rsidR="003B38DC" w:rsidRPr="00C744A8" w:rsidRDefault="003B38DC" w:rsidP="003B38DC">
            <w:pPr>
              <w:spacing w:after="160" w:line="259" w:lineRule="auto"/>
              <w:jc w:val="both"/>
              <w:rPr>
                <w:iCs/>
                <w:szCs w:val="22"/>
              </w:rPr>
            </w:pPr>
            <w:r w:rsidRPr="00C744A8">
              <w:rPr>
                <w:iCs/>
                <w:szCs w:val="22"/>
              </w:rPr>
              <w:t>Planuojamas kaimo gyventojų skaičius, kuriems naudojantis BŽŪP parama, sudarytos palankesnės sąlygos naudotis paslaugomis ir infrastruktūra</w:t>
            </w:r>
            <w:r w:rsidR="00D57EFF">
              <w:rPr>
                <w:iCs/>
                <w:szCs w:val="22"/>
              </w:rPr>
              <w:t>. Paslaugos pagal specifiką turi apimti teritoriją</w:t>
            </w:r>
            <w:r w:rsidR="004342B1">
              <w:rPr>
                <w:iCs/>
                <w:szCs w:val="22"/>
              </w:rPr>
              <w:t xml:space="preserve"> (bent vieną kaimą ir (arba) seniūniją ir (arba) savivaldybę / VVG teritoriją ) ir (arba) tikslinę grupę.</w:t>
            </w:r>
          </w:p>
          <w:p w:rsidR="003B38DC" w:rsidRPr="00C744A8" w:rsidRDefault="003B38DC" w:rsidP="003B38DC">
            <w:pPr>
              <w:spacing w:after="160" w:line="259" w:lineRule="auto"/>
              <w:jc w:val="both"/>
              <w:rPr>
                <w:iCs/>
                <w:szCs w:val="22"/>
              </w:rPr>
            </w:pPr>
            <w:r w:rsidRPr="00C744A8">
              <w:rPr>
                <w:iCs/>
                <w:szCs w:val="22"/>
              </w:rPr>
              <w:t>R.42 Asmenų, įtrauktų į remiamus socialinės įtraukties projektus, skaičius (socialinę atskirtį patiriantys asmenys)</w:t>
            </w:r>
            <w:r w:rsidR="004342B1">
              <w:rPr>
                <w:iCs/>
                <w:szCs w:val="22"/>
              </w:rPr>
              <w:t>.</w:t>
            </w:r>
          </w:p>
          <w:p w:rsidR="007A1AEB" w:rsidRDefault="007A1AEB" w:rsidP="00101BBF">
            <w:pPr>
              <w:jc w:val="both"/>
              <w:rPr>
                <w:iCs/>
                <w:szCs w:val="22"/>
              </w:rPr>
            </w:pPr>
          </w:p>
        </w:tc>
      </w:tr>
      <w:tr w:rsidR="007A1AEB" w:rsidTr="00623DBF">
        <w:tc>
          <w:tcPr>
            <w:tcW w:w="657" w:type="dxa"/>
            <w:vAlign w:val="center"/>
          </w:tcPr>
          <w:p w:rsidR="007A1AEB" w:rsidRDefault="007A1AEB" w:rsidP="007A1AEB">
            <w:pPr>
              <w:jc w:val="center"/>
              <w:rPr>
                <w:szCs w:val="22"/>
              </w:rPr>
            </w:pPr>
            <w:r>
              <w:rPr>
                <w:szCs w:val="22"/>
              </w:rPr>
              <w:t>5.2.</w:t>
            </w:r>
          </w:p>
        </w:tc>
        <w:tc>
          <w:tcPr>
            <w:tcW w:w="1606" w:type="dxa"/>
            <w:vAlign w:val="center"/>
          </w:tcPr>
          <w:p w:rsidR="007A1AEB" w:rsidRDefault="007A1AEB" w:rsidP="007A1AEB">
            <w:pPr>
              <w:jc w:val="both"/>
              <w:rPr>
                <w:szCs w:val="22"/>
              </w:rPr>
            </w:pPr>
            <w:r>
              <w:rPr>
                <w:szCs w:val="22"/>
              </w:rPr>
              <w:t>Ar su paramos paraiška privalomas teikti verslo planas?</w:t>
            </w:r>
          </w:p>
        </w:tc>
        <w:tc>
          <w:tcPr>
            <w:tcW w:w="7699" w:type="dxa"/>
            <w:gridSpan w:val="4"/>
          </w:tcPr>
          <w:p w:rsidR="007A1AEB" w:rsidRDefault="003B38DC" w:rsidP="007A1AEB">
            <w:pPr>
              <w:jc w:val="both"/>
              <w:rPr>
                <w:szCs w:val="22"/>
              </w:rPr>
            </w:pPr>
            <w:r>
              <w:rPr>
                <w:rFonts w:ascii="MS Gothic" w:eastAsia="MS Gothic" w:hAnsi="MS Gothic"/>
                <w:szCs w:val="22"/>
              </w:rPr>
              <w:t>x</w:t>
            </w:r>
            <w:r w:rsidR="007A1AEB">
              <w:rPr>
                <w:szCs w:val="22"/>
              </w:rPr>
              <w:t xml:space="preserve">   Taip   </w:t>
            </w:r>
            <w:r>
              <w:rPr>
                <w:rFonts w:ascii="MS Gothic" w:eastAsia="MS Gothic" w:hAnsi="MS Gothic"/>
                <w:szCs w:val="22"/>
              </w:rPr>
              <w:t>☐</w:t>
            </w:r>
            <w:r w:rsidR="007A1AEB">
              <w:rPr>
                <w:szCs w:val="22"/>
              </w:rPr>
              <w:t xml:space="preserve">   Ne</w:t>
            </w:r>
          </w:p>
          <w:p w:rsidR="007A1AEB" w:rsidRDefault="007A1AEB" w:rsidP="007A1AEB">
            <w:pPr>
              <w:jc w:val="both"/>
              <w:rPr>
                <w:i/>
                <w:szCs w:val="22"/>
              </w:rPr>
            </w:pPr>
          </w:p>
          <w:p w:rsidR="007A1AEB" w:rsidRDefault="007A1AEB" w:rsidP="007A1AEB">
            <w:pPr>
              <w:jc w:val="both"/>
              <w:rPr>
                <w:i/>
                <w:szCs w:val="22"/>
              </w:rPr>
            </w:pPr>
          </w:p>
        </w:tc>
      </w:tr>
      <w:tr w:rsidR="007A1AEB" w:rsidTr="00623DBF">
        <w:tc>
          <w:tcPr>
            <w:tcW w:w="657" w:type="dxa"/>
            <w:vAlign w:val="center"/>
          </w:tcPr>
          <w:p w:rsidR="007A1AEB" w:rsidRDefault="007A1AEB" w:rsidP="007A1AEB">
            <w:pPr>
              <w:jc w:val="center"/>
              <w:rPr>
                <w:szCs w:val="22"/>
              </w:rPr>
            </w:pPr>
            <w:r>
              <w:rPr>
                <w:szCs w:val="22"/>
              </w:rPr>
              <w:t>5.3.</w:t>
            </w:r>
          </w:p>
        </w:tc>
        <w:tc>
          <w:tcPr>
            <w:tcW w:w="1606" w:type="dxa"/>
            <w:vAlign w:val="center"/>
          </w:tcPr>
          <w:p w:rsidR="007A1AEB" w:rsidRDefault="007A1AEB" w:rsidP="007A1AEB">
            <w:pPr>
              <w:jc w:val="both"/>
              <w:rPr>
                <w:szCs w:val="22"/>
              </w:rPr>
            </w:pPr>
            <w:r>
              <w:rPr>
                <w:szCs w:val="22"/>
              </w:rPr>
              <w:t>Ar pagal Priemonę privaloma laikytis Gairėse numatytų reikalavimų ir su paramos paraiška teikti jose numatytus dokumentus?</w:t>
            </w:r>
          </w:p>
        </w:tc>
        <w:tc>
          <w:tcPr>
            <w:tcW w:w="7699" w:type="dxa"/>
            <w:gridSpan w:val="4"/>
          </w:tcPr>
          <w:p w:rsidR="007A1AEB" w:rsidRDefault="007A1AEB" w:rsidP="007A1AEB">
            <w:pPr>
              <w:jc w:val="both"/>
              <w:rPr>
                <w:rFonts w:ascii="MS Gothic" w:eastAsia="MS Gothic" w:hAnsi="MS Gothic"/>
                <w:szCs w:val="22"/>
              </w:rPr>
            </w:pPr>
          </w:p>
          <w:p w:rsidR="007A1AEB" w:rsidRDefault="003B38DC" w:rsidP="000459B5">
            <w:pPr>
              <w:ind w:firstLine="62"/>
              <w:jc w:val="both"/>
              <w:rPr>
                <w:szCs w:val="22"/>
              </w:rPr>
            </w:pPr>
            <w:r>
              <w:rPr>
                <w:rFonts w:ascii="MS Gothic" w:eastAsia="MS Gothic" w:hAnsi="MS Gothic"/>
                <w:szCs w:val="22"/>
              </w:rPr>
              <w:t>x</w:t>
            </w:r>
            <w:r w:rsidR="007A1AEB">
              <w:rPr>
                <w:szCs w:val="22"/>
              </w:rPr>
              <w:t xml:space="preserve">  Taip   </w:t>
            </w:r>
            <w:r>
              <w:rPr>
                <w:rFonts w:ascii="MS Gothic" w:eastAsia="MS Gothic" w:hAnsi="MS Gothic"/>
                <w:szCs w:val="22"/>
              </w:rPr>
              <w:t>☐</w:t>
            </w:r>
            <w:r w:rsidR="007A1AEB">
              <w:rPr>
                <w:szCs w:val="22"/>
              </w:rPr>
              <w:t xml:space="preserve">  Ne</w:t>
            </w:r>
          </w:p>
        </w:tc>
      </w:tr>
      <w:tr w:rsidR="007A1AEB" w:rsidTr="00623DBF">
        <w:tc>
          <w:tcPr>
            <w:tcW w:w="657" w:type="dxa"/>
            <w:vAlign w:val="center"/>
          </w:tcPr>
          <w:p w:rsidR="007A1AEB" w:rsidRDefault="007A1AEB" w:rsidP="007A1AEB">
            <w:pPr>
              <w:jc w:val="center"/>
              <w:rPr>
                <w:szCs w:val="22"/>
              </w:rPr>
            </w:pPr>
            <w:r>
              <w:rPr>
                <w:szCs w:val="22"/>
              </w:rPr>
              <w:t>5.4.</w:t>
            </w:r>
          </w:p>
        </w:tc>
        <w:tc>
          <w:tcPr>
            <w:tcW w:w="1606" w:type="dxa"/>
            <w:vAlign w:val="center"/>
          </w:tcPr>
          <w:p w:rsidR="007A1AEB" w:rsidRDefault="007A1AEB" w:rsidP="007A1AEB">
            <w:pPr>
              <w:jc w:val="both"/>
              <w:rPr>
                <w:szCs w:val="22"/>
              </w:rPr>
            </w:pPr>
            <w:r>
              <w:rPr>
                <w:szCs w:val="22"/>
              </w:rPr>
              <w:t>Ar pagal Priemonę vietos projektas turi atitikti VPS temą?</w:t>
            </w:r>
          </w:p>
        </w:tc>
        <w:tc>
          <w:tcPr>
            <w:tcW w:w="7699" w:type="dxa"/>
            <w:gridSpan w:val="4"/>
          </w:tcPr>
          <w:p w:rsidR="007A1AEB" w:rsidRDefault="007A1AEB" w:rsidP="007A1AEB">
            <w:pPr>
              <w:jc w:val="both"/>
              <w:rPr>
                <w:szCs w:val="22"/>
              </w:rPr>
            </w:pPr>
            <w:r>
              <w:rPr>
                <w:i/>
                <w:iCs/>
                <w:szCs w:val="22"/>
              </w:rPr>
              <w:t>(žymima „Taip (tinkamumo sąlyga)“, kai atitiktis numatoma kaip tinkamumo sąlyga, jei atitiktis numatoma atrankos kriterijais, žymima „Taip (atrankos kriterijus)“)</w:t>
            </w:r>
          </w:p>
          <w:p w:rsidR="007A1AEB" w:rsidRDefault="007A1AEB" w:rsidP="007A1AEB">
            <w:pPr>
              <w:jc w:val="both"/>
              <w:rPr>
                <w:szCs w:val="22"/>
              </w:rPr>
            </w:pPr>
          </w:p>
          <w:p w:rsidR="007A1AEB" w:rsidRDefault="007A1AEB" w:rsidP="007A1AEB">
            <w:pPr>
              <w:jc w:val="both"/>
              <w:rPr>
                <w:szCs w:val="22"/>
              </w:rPr>
            </w:pPr>
            <w:r>
              <w:rPr>
                <w:rFonts w:ascii="MS Gothic" w:eastAsia="MS Gothic" w:hAnsi="MS Gothic"/>
                <w:szCs w:val="22"/>
              </w:rPr>
              <w:t>☐</w:t>
            </w:r>
            <w:r>
              <w:rPr>
                <w:szCs w:val="22"/>
              </w:rPr>
              <w:t xml:space="preserve">  Taip (tinkamumo sąlyga);  </w:t>
            </w:r>
            <w:r>
              <w:rPr>
                <w:rFonts w:ascii="MS Gothic" w:eastAsia="MS Gothic" w:hAnsi="MS Gothic"/>
                <w:szCs w:val="22"/>
              </w:rPr>
              <w:t>☐</w:t>
            </w:r>
            <w:r>
              <w:rPr>
                <w:szCs w:val="22"/>
              </w:rPr>
              <w:t xml:space="preserve">  Taip (atrankos kriterijus)   </w:t>
            </w:r>
            <w:r w:rsidR="000459B5">
              <w:rPr>
                <w:rFonts w:ascii="MS Gothic" w:eastAsia="MS Gothic" w:hAnsi="MS Gothic"/>
                <w:szCs w:val="22"/>
              </w:rPr>
              <w:t>x</w:t>
            </w:r>
            <w:r>
              <w:rPr>
                <w:szCs w:val="22"/>
              </w:rPr>
              <w:t xml:space="preserve">   Ne</w:t>
            </w:r>
          </w:p>
          <w:p w:rsidR="007A1AEB" w:rsidRDefault="007A1AEB" w:rsidP="007A1AEB">
            <w:pPr>
              <w:jc w:val="both"/>
              <w:rPr>
                <w:szCs w:val="22"/>
              </w:rPr>
            </w:pPr>
          </w:p>
          <w:p w:rsidR="007A1AEB" w:rsidRDefault="007A1AEB" w:rsidP="000459B5">
            <w:pPr>
              <w:jc w:val="both"/>
              <w:rPr>
                <w:szCs w:val="22"/>
              </w:rPr>
            </w:pPr>
          </w:p>
        </w:tc>
      </w:tr>
      <w:tr w:rsidR="007A1AEB" w:rsidTr="00623DBF">
        <w:tc>
          <w:tcPr>
            <w:tcW w:w="657" w:type="dxa"/>
            <w:vAlign w:val="center"/>
          </w:tcPr>
          <w:p w:rsidR="007A1AEB" w:rsidRDefault="007A1AEB" w:rsidP="007A1AEB">
            <w:pPr>
              <w:jc w:val="center"/>
              <w:rPr>
                <w:szCs w:val="22"/>
              </w:rPr>
            </w:pPr>
            <w:r>
              <w:rPr>
                <w:szCs w:val="22"/>
              </w:rPr>
              <w:t>5.5.</w:t>
            </w:r>
          </w:p>
        </w:tc>
        <w:tc>
          <w:tcPr>
            <w:tcW w:w="1606" w:type="dxa"/>
            <w:vAlign w:val="center"/>
          </w:tcPr>
          <w:p w:rsidR="007A1AEB" w:rsidRDefault="007A1AEB" w:rsidP="007A1AEB">
            <w:pPr>
              <w:jc w:val="both"/>
              <w:rPr>
                <w:szCs w:val="22"/>
              </w:rPr>
            </w:pPr>
            <w:r>
              <w:rPr>
                <w:szCs w:val="22"/>
              </w:rPr>
              <w:t xml:space="preserve">Ar pagal Priemonę vietos projektas skirtas jaunimui? </w:t>
            </w:r>
          </w:p>
        </w:tc>
        <w:tc>
          <w:tcPr>
            <w:tcW w:w="7699" w:type="dxa"/>
            <w:gridSpan w:val="4"/>
          </w:tcPr>
          <w:p w:rsidR="007A1AEB" w:rsidRDefault="007A1AEB" w:rsidP="007A1AEB">
            <w:pPr>
              <w:jc w:val="both"/>
              <w:rPr>
                <w:i/>
                <w:iCs/>
                <w:szCs w:val="22"/>
              </w:rPr>
            </w:pPr>
            <w:r>
              <w:rPr>
                <w:i/>
                <w:iCs/>
                <w:szCs w:val="22"/>
              </w:rPr>
              <w:t>(žymima „Taip (tinkamumo sąlyga)“, kai atitiktis numatoma kaip tinkamumo sąlyga, jei atitiktis numatoma atrankos kriterijais, žymima „Taip (atrankos kriterijus)“)</w:t>
            </w:r>
          </w:p>
          <w:p w:rsidR="007A1AEB" w:rsidRDefault="007A1AEB" w:rsidP="007A1AEB">
            <w:pPr>
              <w:jc w:val="both"/>
              <w:rPr>
                <w:i/>
                <w:iCs/>
                <w:szCs w:val="22"/>
              </w:rPr>
            </w:pPr>
          </w:p>
          <w:p w:rsidR="007A1AEB" w:rsidRDefault="007A1AEB" w:rsidP="007A1AEB">
            <w:pPr>
              <w:jc w:val="both"/>
              <w:rPr>
                <w:szCs w:val="22"/>
              </w:rPr>
            </w:pPr>
            <w:r>
              <w:rPr>
                <w:rFonts w:ascii="MS Gothic" w:eastAsia="MS Gothic" w:hAnsi="MS Gothic"/>
                <w:szCs w:val="22"/>
              </w:rPr>
              <w:t>☐</w:t>
            </w:r>
            <w:r>
              <w:rPr>
                <w:szCs w:val="22"/>
              </w:rPr>
              <w:t xml:space="preserve">  Taip (tinkamumo sąlyga);  </w:t>
            </w:r>
            <w:r w:rsidR="003B38DC">
              <w:rPr>
                <w:rFonts w:ascii="MS Gothic" w:eastAsia="MS Gothic" w:hAnsi="MS Gothic"/>
                <w:szCs w:val="22"/>
              </w:rPr>
              <w:t>x</w:t>
            </w:r>
            <w:r>
              <w:rPr>
                <w:szCs w:val="22"/>
              </w:rPr>
              <w:t xml:space="preserve">  Taip (atrankos kriterijus)   </w:t>
            </w:r>
            <w:r w:rsidR="003B38DC">
              <w:rPr>
                <w:rFonts w:ascii="MS Gothic" w:eastAsia="MS Gothic" w:hAnsi="MS Gothic"/>
                <w:szCs w:val="22"/>
              </w:rPr>
              <w:t>☐</w:t>
            </w:r>
            <w:r>
              <w:rPr>
                <w:szCs w:val="22"/>
              </w:rPr>
              <w:t xml:space="preserve">  Ne</w:t>
            </w:r>
          </w:p>
          <w:p w:rsidR="007A1AEB" w:rsidRDefault="007A1AEB" w:rsidP="007A1AEB">
            <w:pPr>
              <w:jc w:val="both"/>
              <w:rPr>
                <w:i/>
                <w:iCs/>
                <w:szCs w:val="22"/>
              </w:rPr>
            </w:pPr>
          </w:p>
        </w:tc>
      </w:tr>
      <w:tr w:rsidR="007A1AEB" w:rsidTr="00623DBF">
        <w:tc>
          <w:tcPr>
            <w:tcW w:w="657" w:type="dxa"/>
            <w:vAlign w:val="center"/>
          </w:tcPr>
          <w:p w:rsidR="007A1AEB" w:rsidRDefault="007A1AEB" w:rsidP="007A1AEB">
            <w:pPr>
              <w:jc w:val="center"/>
              <w:rPr>
                <w:szCs w:val="22"/>
              </w:rPr>
            </w:pPr>
            <w:r>
              <w:rPr>
                <w:szCs w:val="22"/>
              </w:rPr>
              <w:t>5.6.</w:t>
            </w:r>
          </w:p>
        </w:tc>
        <w:tc>
          <w:tcPr>
            <w:tcW w:w="1606" w:type="dxa"/>
            <w:vAlign w:val="center"/>
          </w:tcPr>
          <w:p w:rsidR="007A1AEB" w:rsidRDefault="007A1AEB" w:rsidP="007A1AEB">
            <w:pPr>
              <w:jc w:val="both"/>
              <w:rPr>
                <w:rFonts w:eastAsia="Calibri"/>
                <w:szCs w:val="24"/>
              </w:rPr>
            </w:pPr>
            <w:r>
              <w:rPr>
                <w:szCs w:val="22"/>
              </w:rPr>
              <w:t>Ar pagal Priemonę vietos projektas skirtas inovacijoms diegti?</w:t>
            </w:r>
          </w:p>
        </w:tc>
        <w:tc>
          <w:tcPr>
            <w:tcW w:w="7699" w:type="dxa"/>
            <w:gridSpan w:val="4"/>
          </w:tcPr>
          <w:p w:rsidR="007A1AEB" w:rsidRDefault="007A1AEB" w:rsidP="007A1AEB">
            <w:pPr>
              <w:jc w:val="both"/>
              <w:rPr>
                <w:i/>
                <w:iCs/>
                <w:szCs w:val="22"/>
              </w:rPr>
            </w:pPr>
            <w:r>
              <w:rPr>
                <w:i/>
                <w:iCs/>
                <w:szCs w:val="22"/>
              </w:rPr>
              <w:t>(žymima „Taip (tinkamumo sąlyga)“, kai atitiktis numatoma kaip tinkamumo sąlyga, jei atitiktis numatoma atrankos kriterijais, žymima „Taip (atrankos kriterijus)“)</w:t>
            </w:r>
          </w:p>
          <w:p w:rsidR="007A1AEB" w:rsidRDefault="007A1AEB" w:rsidP="007A1AEB">
            <w:pPr>
              <w:jc w:val="both"/>
              <w:rPr>
                <w:i/>
                <w:iCs/>
                <w:szCs w:val="22"/>
              </w:rPr>
            </w:pPr>
          </w:p>
          <w:p w:rsidR="007A1AEB" w:rsidRDefault="00731EB3" w:rsidP="007A1AEB">
            <w:pPr>
              <w:jc w:val="both"/>
              <w:rPr>
                <w:szCs w:val="22"/>
              </w:rPr>
            </w:pPr>
            <w:r>
              <w:rPr>
                <w:rFonts w:ascii="MS Gothic" w:eastAsia="MS Gothic" w:hAnsi="MS Gothic"/>
                <w:szCs w:val="22"/>
              </w:rPr>
              <w:t>x</w:t>
            </w:r>
            <w:r w:rsidR="007A1AEB">
              <w:rPr>
                <w:szCs w:val="22"/>
              </w:rPr>
              <w:t xml:space="preserve">  Taip (tinkamumo sąlyga);  </w:t>
            </w:r>
            <w:r w:rsidR="007A1AEB">
              <w:rPr>
                <w:rFonts w:ascii="MS Gothic" w:eastAsia="MS Gothic" w:hAnsi="MS Gothic"/>
                <w:szCs w:val="22"/>
              </w:rPr>
              <w:t>☐</w:t>
            </w:r>
            <w:r w:rsidR="007A1AEB">
              <w:rPr>
                <w:szCs w:val="22"/>
              </w:rPr>
              <w:t xml:space="preserve">  Taip (atrankos kriterijus)   </w:t>
            </w:r>
            <w:r>
              <w:rPr>
                <w:rFonts w:ascii="MS Gothic" w:eastAsia="MS Gothic" w:hAnsi="MS Gothic"/>
                <w:szCs w:val="22"/>
              </w:rPr>
              <w:t>☐</w:t>
            </w:r>
            <w:r w:rsidR="007A1AEB">
              <w:rPr>
                <w:szCs w:val="22"/>
              </w:rPr>
              <w:t xml:space="preserve"> Ne</w:t>
            </w:r>
          </w:p>
          <w:p w:rsidR="007A1AEB" w:rsidRDefault="007A1AEB" w:rsidP="007A1AEB">
            <w:pPr>
              <w:jc w:val="both"/>
              <w:rPr>
                <w:rFonts w:eastAsia="Calibri"/>
                <w:i/>
                <w:iCs/>
                <w:sz w:val="20"/>
              </w:rPr>
            </w:pPr>
          </w:p>
        </w:tc>
      </w:tr>
      <w:tr w:rsidR="007A1AEB" w:rsidTr="00623DBF">
        <w:tc>
          <w:tcPr>
            <w:tcW w:w="657" w:type="dxa"/>
            <w:vMerge w:val="restart"/>
            <w:vAlign w:val="center"/>
          </w:tcPr>
          <w:p w:rsidR="007A1AEB" w:rsidRDefault="007A1AEB" w:rsidP="007A1AEB">
            <w:pPr>
              <w:jc w:val="center"/>
              <w:rPr>
                <w:szCs w:val="22"/>
              </w:rPr>
            </w:pPr>
            <w:r>
              <w:rPr>
                <w:szCs w:val="22"/>
              </w:rPr>
              <w:t xml:space="preserve">5.7. </w:t>
            </w:r>
          </w:p>
        </w:tc>
        <w:tc>
          <w:tcPr>
            <w:tcW w:w="1606" w:type="dxa"/>
            <w:vMerge w:val="restart"/>
            <w:vAlign w:val="center"/>
          </w:tcPr>
          <w:p w:rsidR="007A1AEB" w:rsidRDefault="007A1AEB" w:rsidP="007A1AEB">
            <w:pPr>
              <w:jc w:val="both"/>
              <w:rPr>
                <w:rFonts w:eastAsia="Calibri"/>
                <w:szCs w:val="24"/>
              </w:rPr>
            </w:pPr>
            <w:r>
              <w:rPr>
                <w:rFonts w:eastAsia="Calibri"/>
                <w:szCs w:val="24"/>
              </w:rPr>
              <w:t>Pagal Priemonę remiamo vietos projekto pobūdis:</w:t>
            </w:r>
          </w:p>
        </w:tc>
        <w:tc>
          <w:tcPr>
            <w:tcW w:w="1699" w:type="dxa"/>
          </w:tcPr>
          <w:p w:rsidR="007A1AEB" w:rsidRDefault="003B6A2A" w:rsidP="000459B5">
            <w:pPr>
              <w:jc w:val="both"/>
              <w:rPr>
                <w:rFonts w:eastAsia="Calibri"/>
                <w:sz w:val="20"/>
              </w:rPr>
            </w:pPr>
            <w:r>
              <w:rPr>
                <w:rFonts w:ascii="MS Gothic" w:eastAsia="MS Gothic" w:hAnsi="MS Gothic"/>
                <w:szCs w:val="22"/>
              </w:rPr>
              <w:t>x</w:t>
            </w:r>
            <w:r w:rsidR="007A1AEB">
              <w:rPr>
                <w:szCs w:val="22"/>
              </w:rPr>
              <w:t xml:space="preserve"> Taip   </w:t>
            </w:r>
            <w:r>
              <w:rPr>
                <w:rFonts w:ascii="MS Gothic" w:eastAsia="MS Gothic" w:hAnsi="MS Gothic"/>
                <w:szCs w:val="22"/>
              </w:rPr>
              <w:t>☐</w:t>
            </w:r>
            <w:r w:rsidR="007A1AEB">
              <w:rPr>
                <w:szCs w:val="22"/>
              </w:rPr>
              <w:t xml:space="preserve">   Ne</w:t>
            </w:r>
          </w:p>
        </w:tc>
        <w:tc>
          <w:tcPr>
            <w:tcW w:w="6000" w:type="dxa"/>
            <w:gridSpan w:val="3"/>
          </w:tcPr>
          <w:p w:rsidR="007A1AEB" w:rsidRDefault="007A1AEB" w:rsidP="007A1AEB">
            <w:pPr>
              <w:jc w:val="both"/>
              <w:rPr>
                <w:rFonts w:eastAsia="Calibri"/>
                <w:sz w:val="20"/>
              </w:rPr>
            </w:pPr>
            <w:r>
              <w:rPr>
                <w:szCs w:val="22"/>
              </w:rPr>
              <w:t>Remiami pelno projektai</w:t>
            </w:r>
          </w:p>
        </w:tc>
      </w:tr>
      <w:tr w:rsidR="007A1AEB" w:rsidTr="00623DBF">
        <w:tc>
          <w:tcPr>
            <w:tcW w:w="657" w:type="dxa"/>
            <w:vMerge/>
            <w:vAlign w:val="center"/>
          </w:tcPr>
          <w:p w:rsidR="007A1AEB" w:rsidRDefault="007A1AEB" w:rsidP="007A1AEB">
            <w:pPr>
              <w:jc w:val="center"/>
              <w:rPr>
                <w:szCs w:val="22"/>
              </w:rPr>
            </w:pPr>
          </w:p>
        </w:tc>
        <w:tc>
          <w:tcPr>
            <w:tcW w:w="1606" w:type="dxa"/>
            <w:vMerge/>
            <w:vAlign w:val="center"/>
          </w:tcPr>
          <w:p w:rsidR="007A1AEB" w:rsidRDefault="007A1AEB" w:rsidP="007A1AEB">
            <w:pPr>
              <w:jc w:val="both"/>
              <w:rPr>
                <w:rFonts w:eastAsia="Calibri"/>
                <w:szCs w:val="24"/>
              </w:rPr>
            </w:pPr>
          </w:p>
        </w:tc>
        <w:tc>
          <w:tcPr>
            <w:tcW w:w="1699" w:type="dxa"/>
          </w:tcPr>
          <w:p w:rsidR="007A1AEB" w:rsidRDefault="003B6A2A" w:rsidP="003B6A2A">
            <w:pPr>
              <w:jc w:val="both"/>
              <w:rPr>
                <w:rFonts w:eastAsia="Calibri"/>
                <w:i/>
                <w:iCs/>
                <w:sz w:val="20"/>
              </w:rPr>
            </w:pPr>
            <w:r>
              <w:rPr>
                <w:rFonts w:ascii="MS Gothic" w:eastAsia="MS Gothic" w:hAnsi="MS Gothic"/>
                <w:szCs w:val="22"/>
              </w:rPr>
              <w:t>☐</w:t>
            </w:r>
            <w:r w:rsidR="007A1AEB">
              <w:rPr>
                <w:szCs w:val="22"/>
              </w:rPr>
              <w:t xml:space="preserve"> Taip   </w:t>
            </w:r>
            <w:r>
              <w:rPr>
                <w:rFonts w:ascii="MS Gothic" w:eastAsia="MS Gothic" w:hAnsi="MS Gothic"/>
                <w:szCs w:val="22"/>
              </w:rPr>
              <w:t>x</w:t>
            </w:r>
            <w:r w:rsidR="007A1AEB">
              <w:rPr>
                <w:szCs w:val="22"/>
              </w:rPr>
              <w:t xml:space="preserve">  Ne</w:t>
            </w:r>
          </w:p>
        </w:tc>
        <w:tc>
          <w:tcPr>
            <w:tcW w:w="6000" w:type="dxa"/>
            <w:gridSpan w:val="3"/>
          </w:tcPr>
          <w:p w:rsidR="007A1AEB" w:rsidRDefault="007A1AEB" w:rsidP="007A1AEB">
            <w:pPr>
              <w:jc w:val="both"/>
              <w:rPr>
                <w:rFonts w:eastAsia="Calibri"/>
                <w:i/>
                <w:iCs/>
                <w:sz w:val="20"/>
              </w:rPr>
            </w:pPr>
            <w:r>
              <w:rPr>
                <w:szCs w:val="22"/>
              </w:rPr>
              <w:t>Remiami projektai, susiję su žinių perdavimu, įskaitant konsultacijas, mokymą ir keitimąsi žiniomis apie tvarią, ekonominę, socialinę, aplinką ir klimatą tausojančią veiklą (aktualu rodikliui L801)</w:t>
            </w:r>
          </w:p>
        </w:tc>
      </w:tr>
      <w:tr w:rsidR="007A1AEB" w:rsidTr="00623DBF">
        <w:tc>
          <w:tcPr>
            <w:tcW w:w="657" w:type="dxa"/>
            <w:vMerge/>
            <w:vAlign w:val="center"/>
          </w:tcPr>
          <w:p w:rsidR="007A1AEB" w:rsidRDefault="007A1AEB" w:rsidP="007A1AEB">
            <w:pPr>
              <w:jc w:val="center"/>
              <w:rPr>
                <w:szCs w:val="22"/>
              </w:rPr>
            </w:pPr>
          </w:p>
        </w:tc>
        <w:tc>
          <w:tcPr>
            <w:tcW w:w="1606" w:type="dxa"/>
            <w:vMerge/>
            <w:vAlign w:val="center"/>
          </w:tcPr>
          <w:p w:rsidR="007A1AEB" w:rsidRDefault="007A1AEB" w:rsidP="007A1AEB">
            <w:pPr>
              <w:jc w:val="both"/>
              <w:rPr>
                <w:rFonts w:eastAsia="Calibri"/>
                <w:szCs w:val="24"/>
              </w:rPr>
            </w:pPr>
          </w:p>
        </w:tc>
        <w:tc>
          <w:tcPr>
            <w:tcW w:w="1699" w:type="dxa"/>
          </w:tcPr>
          <w:p w:rsidR="007A1AEB" w:rsidRDefault="007A1AEB" w:rsidP="000459B5">
            <w:pPr>
              <w:jc w:val="both"/>
              <w:rPr>
                <w:rFonts w:eastAsia="Calibri"/>
                <w:i/>
                <w:iCs/>
                <w:sz w:val="20"/>
              </w:rPr>
            </w:pPr>
            <w:r>
              <w:rPr>
                <w:rFonts w:ascii="MS Gothic" w:eastAsia="MS Gothic" w:hAnsi="MS Gothic"/>
                <w:szCs w:val="22"/>
              </w:rPr>
              <w:t>☐</w:t>
            </w:r>
            <w:r>
              <w:rPr>
                <w:szCs w:val="22"/>
              </w:rPr>
              <w:t xml:space="preserve">  Taip   </w:t>
            </w:r>
            <w:r w:rsidR="000459B5">
              <w:rPr>
                <w:rFonts w:ascii="MS Gothic" w:eastAsia="MS Gothic" w:hAnsi="MS Gothic"/>
                <w:szCs w:val="22"/>
              </w:rPr>
              <w:t>x</w:t>
            </w:r>
            <w:r>
              <w:rPr>
                <w:szCs w:val="22"/>
              </w:rPr>
              <w:t xml:space="preserve">   Ne</w:t>
            </w:r>
          </w:p>
        </w:tc>
        <w:tc>
          <w:tcPr>
            <w:tcW w:w="6000" w:type="dxa"/>
            <w:gridSpan w:val="3"/>
          </w:tcPr>
          <w:p w:rsidR="007A1AEB" w:rsidRDefault="007A1AEB" w:rsidP="007A1AEB">
            <w:pPr>
              <w:jc w:val="both"/>
              <w:rPr>
                <w:rFonts w:eastAsia="Calibri"/>
                <w:i/>
                <w:iCs/>
                <w:sz w:val="20"/>
              </w:rPr>
            </w:pPr>
            <w:r>
              <w:rPr>
                <w:szCs w:val="22"/>
              </w:rPr>
              <w:t>Remiami projektai, susiję su gamintojų organizacijomis, vietinėmis rinkomis, trumpomis tiekimo grandinėmis ir kokybės schemomis, įskaitant paramą investicijoms, rinkodaros veiklą ir kt. (aktualu rodikliui L802)</w:t>
            </w:r>
          </w:p>
        </w:tc>
      </w:tr>
      <w:tr w:rsidR="007A1AEB" w:rsidTr="00623DBF">
        <w:tc>
          <w:tcPr>
            <w:tcW w:w="657" w:type="dxa"/>
            <w:vMerge/>
            <w:vAlign w:val="center"/>
          </w:tcPr>
          <w:p w:rsidR="007A1AEB" w:rsidRDefault="007A1AEB" w:rsidP="007A1AEB">
            <w:pPr>
              <w:jc w:val="center"/>
              <w:rPr>
                <w:szCs w:val="22"/>
              </w:rPr>
            </w:pPr>
          </w:p>
        </w:tc>
        <w:tc>
          <w:tcPr>
            <w:tcW w:w="1606" w:type="dxa"/>
            <w:vMerge/>
            <w:vAlign w:val="center"/>
          </w:tcPr>
          <w:p w:rsidR="007A1AEB" w:rsidRDefault="007A1AEB" w:rsidP="007A1AEB">
            <w:pPr>
              <w:jc w:val="both"/>
              <w:rPr>
                <w:rFonts w:eastAsia="Calibri"/>
                <w:szCs w:val="24"/>
              </w:rPr>
            </w:pPr>
          </w:p>
        </w:tc>
        <w:tc>
          <w:tcPr>
            <w:tcW w:w="1699" w:type="dxa"/>
          </w:tcPr>
          <w:p w:rsidR="007A1AEB" w:rsidRDefault="007A1AEB" w:rsidP="000459B5">
            <w:pPr>
              <w:jc w:val="both"/>
              <w:rPr>
                <w:rFonts w:eastAsia="Calibri"/>
                <w:i/>
                <w:iCs/>
                <w:sz w:val="20"/>
              </w:rPr>
            </w:pPr>
            <w:r>
              <w:rPr>
                <w:rFonts w:ascii="MS Gothic" w:eastAsia="MS Gothic" w:hAnsi="MS Gothic"/>
                <w:szCs w:val="22"/>
              </w:rPr>
              <w:t>☐</w:t>
            </w:r>
            <w:r>
              <w:rPr>
                <w:szCs w:val="22"/>
              </w:rPr>
              <w:t xml:space="preserve">  Taip   </w:t>
            </w:r>
            <w:r w:rsidR="000459B5">
              <w:rPr>
                <w:rFonts w:ascii="MS Gothic" w:eastAsia="MS Gothic" w:hAnsi="MS Gothic"/>
                <w:szCs w:val="22"/>
              </w:rPr>
              <w:t>x</w:t>
            </w:r>
            <w:r>
              <w:rPr>
                <w:szCs w:val="22"/>
              </w:rPr>
              <w:t xml:space="preserve">   Ne</w:t>
            </w:r>
          </w:p>
        </w:tc>
        <w:tc>
          <w:tcPr>
            <w:tcW w:w="6000" w:type="dxa"/>
            <w:gridSpan w:val="3"/>
          </w:tcPr>
          <w:p w:rsidR="007A1AEB" w:rsidRDefault="007A1AEB" w:rsidP="007A1AEB">
            <w:pPr>
              <w:jc w:val="both"/>
              <w:rPr>
                <w:rFonts w:eastAsia="Calibri"/>
                <w:i/>
                <w:iCs/>
                <w:sz w:val="20"/>
              </w:rPr>
            </w:pPr>
            <w:r>
              <w:rPr>
                <w:szCs w:val="22"/>
              </w:rPr>
              <w:t>Remiami projektai, susiję su atsinaujinančios energijos gamybos pajėgumais, įskaitant biologinę (aktualu rodikliui L803)</w:t>
            </w:r>
          </w:p>
        </w:tc>
      </w:tr>
      <w:tr w:rsidR="007A1AEB" w:rsidTr="00623DBF">
        <w:tc>
          <w:tcPr>
            <w:tcW w:w="657" w:type="dxa"/>
            <w:vMerge/>
            <w:vAlign w:val="center"/>
          </w:tcPr>
          <w:p w:rsidR="007A1AEB" w:rsidRDefault="007A1AEB" w:rsidP="007A1AEB">
            <w:pPr>
              <w:jc w:val="center"/>
              <w:rPr>
                <w:szCs w:val="22"/>
              </w:rPr>
            </w:pPr>
          </w:p>
        </w:tc>
        <w:tc>
          <w:tcPr>
            <w:tcW w:w="1606" w:type="dxa"/>
            <w:vMerge/>
            <w:vAlign w:val="center"/>
          </w:tcPr>
          <w:p w:rsidR="007A1AEB" w:rsidRDefault="007A1AEB" w:rsidP="007A1AEB">
            <w:pPr>
              <w:jc w:val="both"/>
              <w:rPr>
                <w:rFonts w:eastAsia="Calibri"/>
                <w:szCs w:val="24"/>
              </w:rPr>
            </w:pPr>
          </w:p>
        </w:tc>
        <w:tc>
          <w:tcPr>
            <w:tcW w:w="1699" w:type="dxa"/>
          </w:tcPr>
          <w:p w:rsidR="007A1AEB" w:rsidRDefault="007A1AEB" w:rsidP="000459B5">
            <w:pPr>
              <w:jc w:val="both"/>
              <w:rPr>
                <w:rFonts w:eastAsia="Calibri"/>
                <w:i/>
                <w:iCs/>
                <w:sz w:val="20"/>
              </w:rPr>
            </w:pPr>
            <w:r>
              <w:rPr>
                <w:rFonts w:ascii="MS Gothic" w:eastAsia="MS Gothic" w:hAnsi="MS Gothic"/>
                <w:szCs w:val="22"/>
              </w:rPr>
              <w:t>☐</w:t>
            </w:r>
            <w:r>
              <w:rPr>
                <w:szCs w:val="22"/>
              </w:rPr>
              <w:t xml:space="preserve">  Taip   </w:t>
            </w:r>
            <w:r w:rsidR="000459B5">
              <w:rPr>
                <w:rFonts w:ascii="MS Gothic" w:eastAsia="MS Gothic" w:hAnsi="MS Gothic"/>
                <w:szCs w:val="22"/>
              </w:rPr>
              <w:t>x</w:t>
            </w:r>
            <w:r>
              <w:rPr>
                <w:szCs w:val="22"/>
              </w:rPr>
              <w:t xml:space="preserve">   Ne</w:t>
            </w:r>
          </w:p>
        </w:tc>
        <w:tc>
          <w:tcPr>
            <w:tcW w:w="6000" w:type="dxa"/>
            <w:gridSpan w:val="3"/>
          </w:tcPr>
          <w:p w:rsidR="007A1AEB" w:rsidRDefault="007A1AEB" w:rsidP="007A1AEB">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7A1AEB" w:rsidTr="00623DBF">
        <w:tc>
          <w:tcPr>
            <w:tcW w:w="657" w:type="dxa"/>
            <w:vMerge/>
            <w:vAlign w:val="center"/>
          </w:tcPr>
          <w:p w:rsidR="007A1AEB" w:rsidRDefault="007A1AEB" w:rsidP="007A1AEB">
            <w:pPr>
              <w:jc w:val="center"/>
              <w:rPr>
                <w:szCs w:val="22"/>
              </w:rPr>
            </w:pPr>
          </w:p>
        </w:tc>
        <w:tc>
          <w:tcPr>
            <w:tcW w:w="1606" w:type="dxa"/>
            <w:vMerge/>
            <w:vAlign w:val="center"/>
          </w:tcPr>
          <w:p w:rsidR="007A1AEB" w:rsidRDefault="007A1AEB" w:rsidP="007A1AEB">
            <w:pPr>
              <w:jc w:val="both"/>
              <w:rPr>
                <w:rFonts w:eastAsia="Calibri"/>
                <w:szCs w:val="24"/>
              </w:rPr>
            </w:pPr>
          </w:p>
        </w:tc>
        <w:tc>
          <w:tcPr>
            <w:tcW w:w="1699" w:type="dxa"/>
          </w:tcPr>
          <w:p w:rsidR="007A1AEB" w:rsidRDefault="007A1AEB" w:rsidP="000459B5">
            <w:pPr>
              <w:jc w:val="both"/>
              <w:rPr>
                <w:rFonts w:eastAsia="Calibri"/>
                <w:i/>
                <w:iCs/>
                <w:sz w:val="20"/>
              </w:rPr>
            </w:pPr>
            <w:r>
              <w:rPr>
                <w:rFonts w:ascii="MS Gothic" w:eastAsia="MS Gothic" w:hAnsi="MS Gothic"/>
                <w:szCs w:val="22"/>
              </w:rPr>
              <w:t>☐</w:t>
            </w:r>
            <w:r>
              <w:rPr>
                <w:szCs w:val="22"/>
              </w:rPr>
              <w:t xml:space="preserve">  Taip   </w:t>
            </w:r>
            <w:r w:rsidR="000459B5">
              <w:rPr>
                <w:rFonts w:ascii="MS Gothic" w:eastAsia="MS Gothic" w:hAnsi="MS Gothic"/>
                <w:szCs w:val="22"/>
              </w:rPr>
              <w:t>x</w:t>
            </w:r>
            <w:r>
              <w:rPr>
                <w:szCs w:val="22"/>
              </w:rPr>
              <w:t xml:space="preserve">   Ne</w:t>
            </w:r>
          </w:p>
        </w:tc>
        <w:tc>
          <w:tcPr>
            <w:tcW w:w="6000" w:type="dxa"/>
            <w:gridSpan w:val="3"/>
          </w:tcPr>
          <w:p w:rsidR="007A1AEB" w:rsidRDefault="007A1AEB" w:rsidP="007A1AEB">
            <w:pPr>
              <w:jc w:val="both"/>
              <w:rPr>
                <w:rFonts w:eastAsia="Calibri"/>
                <w:i/>
                <w:iCs/>
                <w:sz w:val="20"/>
              </w:rPr>
            </w:pPr>
            <w:r>
              <w:rPr>
                <w:szCs w:val="22"/>
              </w:rPr>
              <w:t>Remiami projektai, kurie kuria darbo vietas (aktualu rodikliui L805)</w:t>
            </w:r>
          </w:p>
        </w:tc>
      </w:tr>
      <w:tr w:rsidR="007A1AEB" w:rsidTr="00623DBF">
        <w:tc>
          <w:tcPr>
            <w:tcW w:w="657" w:type="dxa"/>
            <w:vMerge/>
            <w:vAlign w:val="center"/>
          </w:tcPr>
          <w:p w:rsidR="007A1AEB" w:rsidRDefault="007A1AEB" w:rsidP="007A1AEB">
            <w:pPr>
              <w:jc w:val="center"/>
              <w:rPr>
                <w:szCs w:val="22"/>
              </w:rPr>
            </w:pPr>
          </w:p>
        </w:tc>
        <w:tc>
          <w:tcPr>
            <w:tcW w:w="1606" w:type="dxa"/>
            <w:vMerge/>
            <w:vAlign w:val="center"/>
          </w:tcPr>
          <w:p w:rsidR="007A1AEB" w:rsidRDefault="007A1AEB" w:rsidP="007A1AEB">
            <w:pPr>
              <w:jc w:val="both"/>
              <w:rPr>
                <w:rFonts w:eastAsia="Calibri"/>
                <w:szCs w:val="24"/>
              </w:rPr>
            </w:pPr>
          </w:p>
        </w:tc>
        <w:tc>
          <w:tcPr>
            <w:tcW w:w="1699" w:type="dxa"/>
          </w:tcPr>
          <w:p w:rsidR="007A1AEB" w:rsidRDefault="003B6A2A" w:rsidP="000459B5">
            <w:pPr>
              <w:jc w:val="both"/>
              <w:rPr>
                <w:rFonts w:eastAsia="Calibri"/>
                <w:i/>
                <w:iCs/>
                <w:sz w:val="20"/>
              </w:rPr>
            </w:pPr>
            <w:r>
              <w:rPr>
                <w:rFonts w:ascii="MS Gothic" w:eastAsia="MS Gothic" w:hAnsi="MS Gothic"/>
                <w:szCs w:val="22"/>
              </w:rPr>
              <w:t>x</w:t>
            </w:r>
            <w:r w:rsidR="007A1AEB">
              <w:rPr>
                <w:szCs w:val="22"/>
              </w:rPr>
              <w:t xml:space="preserve">  Taip  </w:t>
            </w:r>
            <w:r>
              <w:rPr>
                <w:rFonts w:ascii="MS Gothic" w:eastAsia="MS Gothic" w:hAnsi="MS Gothic"/>
                <w:szCs w:val="22"/>
              </w:rPr>
              <w:t xml:space="preserve">☐ </w:t>
            </w:r>
            <w:r w:rsidR="007A1AEB">
              <w:rPr>
                <w:szCs w:val="22"/>
              </w:rPr>
              <w:t>Ne</w:t>
            </w:r>
          </w:p>
        </w:tc>
        <w:tc>
          <w:tcPr>
            <w:tcW w:w="6000" w:type="dxa"/>
            <w:gridSpan w:val="3"/>
          </w:tcPr>
          <w:p w:rsidR="007A1AEB" w:rsidRDefault="007A1AEB" w:rsidP="007A1AEB">
            <w:pPr>
              <w:jc w:val="both"/>
              <w:rPr>
                <w:rFonts w:eastAsia="Calibri"/>
                <w:i/>
                <w:iCs/>
                <w:sz w:val="20"/>
              </w:rPr>
            </w:pPr>
            <w:r>
              <w:rPr>
                <w:szCs w:val="22"/>
              </w:rPr>
              <w:t>Remiami kaimo verslų, įskaitant bioekonomiką, projektai (aktualu rodikliui L806)</w:t>
            </w:r>
          </w:p>
        </w:tc>
      </w:tr>
      <w:tr w:rsidR="007A1AEB" w:rsidTr="00623DBF">
        <w:tc>
          <w:tcPr>
            <w:tcW w:w="657" w:type="dxa"/>
            <w:vMerge/>
            <w:vAlign w:val="center"/>
          </w:tcPr>
          <w:p w:rsidR="007A1AEB" w:rsidRDefault="007A1AEB" w:rsidP="007A1AEB">
            <w:pPr>
              <w:jc w:val="center"/>
              <w:rPr>
                <w:szCs w:val="22"/>
              </w:rPr>
            </w:pPr>
          </w:p>
        </w:tc>
        <w:tc>
          <w:tcPr>
            <w:tcW w:w="1606" w:type="dxa"/>
            <w:vMerge/>
            <w:vAlign w:val="center"/>
          </w:tcPr>
          <w:p w:rsidR="007A1AEB" w:rsidRDefault="007A1AEB" w:rsidP="007A1AEB">
            <w:pPr>
              <w:jc w:val="both"/>
              <w:rPr>
                <w:rFonts w:eastAsia="Calibri"/>
                <w:szCs w:val="24"/>
              </w:rPr>
            </w:pPr>
          </w:p>
        </w:tc>
        <w:tc>
          <w:tcPr>
            <w:tcW w:w="1699" w:type="dxa"/>
          </w:tcPr>
          <w:p w:rsidR="007A1AEB" w:rsidRDefault="007A1AEB" w:rsidP="000459B5">
            <w:pPr>
              <w:jc w:val="both"/>
              <w:rPr>
                <w:rFonts w:eastAsia="Calibri"/>
                <w:i/>
                <w:iCs/>
                <w:sz w:val="20"/>
              </w:rPr>
            </w:pPr>
            <w:r>
              <w:rPr>
                <w:rFonts w:ascii="MS Gothic" w:eastAsia="MS Gothic" w:hAnsi="MS Gothic"/>
                <w:szCs w:val="22"/>
              </w:rPr>
              <w:t>☐</w:t>
            </w:r>
            <w:r>
              <w:rPr>
                <w:szCs w:val="22"/>
              </w:rPr>
              <w:t xml:space="preserve">  Taip   </w:t>
            </w:r>
            <w:r w:rsidR="000459B5">
              <w:rPr>
                <w:rFonts w:ascii="MS Gothic" w:eastAsia="MS Gothic" w:hAnsi="MS Gothic"/>
                <w:szCs w:val="22"/>
              </w:rPr>
              <w:t>x</w:t>
            </w:r>
            <w:r>
              <w:rPr>
                <w:szCs w:val="22"/>
              </w:rPr>
              <w:t xml:space="preserve">   Ne</w:t>
            </w:r>
          </w:p>
        </w:tc>
        <w:tc>
          <w:tcPr>
            <w:tcW w:w="6000" w:type="dxa"/>
            <w:gridSpan w:val="3"/>
          </w:tcPr>
          <w:p w:rsidR="007A1AEB" w:rsidRDefault="007A1AEB" w:rsidP="007A1AEB">
            <w:pPr>
              <w:jc w:val="both"/>
              <w:rPr>
                <w:rFonts w:eastAsia="Calibri"/>
                <w:i/>
                <w:iCs/>
                <w:sz w:val="20"/>
              </w:rPr>
            </w:pPr>
            <w:r>
              <w:rPr>
                <w:szCs w:val="22"/>
              </w:rPr>
              <w:t>Remiami projektai, susiję su sumanių kaimų strategijomis (aktualu rodikliui L807)</w:t>
            </w:r>
          </w:p>
        </w:tc>
      </w:tr>
      <w:tr w:rsidR="007A1AEB" w:rsidTr="00623DBF">
        <w:tc>
          <w:tcPr>
            <w:tcW w:w="657" w:type="dxa"/>
            <w:vMerge/>
            <w:vAlign w:val="center"/>
          </w:tcPr>
          <w:p w:rsidR="007A1AEB" w:rsidRDefault="007A1AEB" w:rsidP="007A1AEB">
            <w:pPr>
              <w:jc w:val="center"/>
              <w:rPr>
                <w:szCs w:val="22"/>
              </w:rPr>
            </w:pPr>
          </w:p>
        </w:tc>
        <w:tc>
          <w:tcPr>
            <w:tcW w:w="1606" w:type="dxa"/>
            <w:vMerge/>
            <w:vAlign w:val="center"/>
          </w:tcPr>
          <w:p w:rsidR="007A1AEB" w:rsidRDefault="007A1AEB" w:rsidP="007A1AEB">
            <w:pPr>
              <w:jc w:val="both"/>
              <w:rPr>
                <w:rFonts w:eastAsia="Calibri"/>
                <w:szCs w:val="24"/>
              </w:rPr>
            </w:pPr>
          </w:p>
        </w:tc>
        <w:tc>
          <w:tcPr>
            <w:tcW w:w="1699" w:type="dxa"/>
          </w:tcPr>
          <w:p w:rsidR="007A1AEB" w:rsidRDefault="000459B5" w:rsidP="007A1AEB">
            <w:pPr>
              <w:jc w:val="both"/>
              <w:rPr>
                <w:rFonts w:eastAsia="Calibri"/>
                <w:i/>
                <w:iCs/>
                <w:sz w:val="20"/>
              </w:rPr>
            </w:pPr>
            <w:r>
              <w:rPr>
                <w:rFonts w:ascii="MS Gothic" w:eastAsia="MS Gothic" w:hAnsi="MS Gothic"/>
                <w:szCs w:val="22"/>
              </w:rPr>
              <w:t>x</w:t>
            </w:r>
            <w:r w:rsidR="007A1AEB">
              <w:rPr>
                <w:szCs w:val="22"/>
              </w:rPr>
              <w:t xml:space="preserve">  Taip   </w:t>
            </w:r>
            <w:r w:rsidR="007A1AEB">
              <w:rPr>
                <w:rFonts w:ascii="MS Gothic" w:eastAsia="MS Gothic" w:hAnsi="MS Gothic"/>
                <w:szCs w:val="22"/>
              </w:rPr>
              <w:t>☐</w:t>
            </w:r>
            <w:r w:rsidR="007A1AEB">
              <w:rPr>
                <w:szCs w:val="22"/>
              </w:rPr>
              <w:t xml:space="preserve">   Ne</w:t>
            </w:r>
          </w:p>
        </w:tc>
        <w:tc>
          <w:tcPr>
            <w:tcW w:w="6000" w:type="dxa"/>
            <w:gridSpan w:val="3"/>
          </w:tcPr>
          <w:p w:rsidR="007A1AEB" w:rsidRDefault="007A1AEB" w:rsidP="007A1AEB">
            <w:pPr>
              <w:jc w:val="both"/>
              <w:rPr>
                <w:rFonts w:eastAsia="Calibri"/>
                <w:i/>
                <w:iCs/>
                <w:sz w:val="20"/>
              </w:rPr>
            </w:pPr>
            <w:r>
              <w:rPr>
                <w:szCs w:val="22"/>
              </w:rPr>
              <w:t>Remiami projektai, gerinantys paslaugų prieinamumą ir infrastruktūrą (aktualu rodikliui L808)</w:t>
            </w:r>
          </w:p>
        </w:tc>
      </w:tr>
      <w:tr w:rsidR="007A1AEB" w:rsidTr="00623DBF">
        <w:tc>
          <w:tcPr>
            <w:tcW w:w="657" w:type="dxa"/>
            <w:vMerge/>
            <w:vAlign w:val="center"/>
          </w:tcPr>
          <w:p w:rsidR="007A1AEB" w:rsidRDefault="007A1AEB" w:rsidP="007A1AEB">
            <w:pPr>
              <w:jc w:val="center"/>
              <w:rPr>
                <w:szCs w:val="22"/>
              </w:rPr>
            </w:pPr>
          </w:p>
        </w:tc>
        <w:tc>
          <w:tcPr>
            <w:tcW w:w="1606" w:type="dxa"/>
            <w:vMerge/>
            <w:vAlign w:val="center"/>
          </w:tcPr>
          <w:p w:rsidR="007A1AEB" w:rsidRDefault="007A1AEB" w:rsidP="007A1AEB">
            <w:pPr>
              <w:jc w:val="both"/>
              <w:rPr>
                <w:rFonts w:eastAsia="Calibri"/>
                <w:szCs w:val="24"/>
              </w:rPr>
            </w:pPr>
          </w:p>
        </w:tc>
        <w:tc>
          <w:tcPr>
            <w:tcW w:w="1699" w:type="dxa"/>
          </w:tcPr>
          <w:p w:rsidR="007A1AEB" w:rsidRDefault="000459B5" w:rsidP="007A1AEB">
            <w:pPr>
              <w:jc w:val="both"/>
              <w:rPr>
                <w:rFonts w:eastAsia="Calibri"/>
                <w:i/>
                <w:iCs/>
                <w:sz w:val="20"/>
              </w:rPr>
            </w:pPr>
            <w:r>
              <w:rPr>
                <w:rFonts w:ascii="MS Gothic" w:eastAsia="MS Gothic" w:hAnsi="MS Gothic"/>
                <w:szCs w:val="22"/>
              </w:rPr>
              <w:t>x</w:t>
            </w:r>
            <w:r w:rsidR="007A1AEB">
              <w:rPr>
                <w:szCs w:val="22"/>
              </w:rPr>
              <w:t xml:space="preserve">  Taip   </w:t>
            </w:r>
            <w:r w:rsidR="007A1AEB">
              <w:rPr>
                <w:rFonts w:ascii="MS Gothic" w:eastAsia="MS Gothic" w:hAnsi="MS Gothic"/>
                <w:szCs w:val="22"/>
              </w:rPr>
              <w:t>☐</w:t>
            </w:r>
            <w:r w:rsidR="007A1AEB">
              <w:rPr>
                <w:szCs w:val="22"/>
              </w:rPr>
              <w:t xml:space="preserve">   Ne</w:t>
            </w:r>
          </w:p>
        </w:tc>
        <w:tc>
          <w:tcPr>
            <w:tcW w:w="6000" w:type="dxa"/>
            <w:gridSpan w:val="3"/>
          </w:tcPr>
          <w:p w:rsidR="007A1AEB" w:rsidRDefault="007A1AEB" w:rsidP="007A1AEB">
            <w:pPr>
              <w:jc w:val="both"/>
              <w:rPr>
                <w:rFonts w:eastAsia="Calibri"/>
                <w:i/>
                <w:iCs/>
                <w:sz w:val="20"/>
              </w:rPr>
            </w:pPr>
            <w:r>
              <w:rPr>
                <w:szCs w:val="22"/>
              </w:rPr>
              <w:t>Remiami socialinės įtraukties projektai (aktualu rodikliui L809)</w:t>
            </w:r>
          </w:p>
        </w:tc>
      </w:tr>
      <w:tr w:rsidR="007A1AEB" w:rsidTr="00623DBF">
        <w:tc>
          <w:tcPr>
            <w:tcW w:w="657" w:type="dxa"/>
            <w:vAlign w:val="center"/>
          </w:tcPr>
          <w:p w:rsidR="007A1AEB" w:rsidRDefault="007A1AEB" w:rsidP="007A1AEB">
            <w:pPr>
              <w:jc w:val="center"/>
              <w:rPr>
                <w:szCs w:val="22"/>
              </w:rPr>
            </w:pPr>
            <w:r>
              <w:rPr>
                <w:rFonts w:eastAsia="Calibri"/>
                <w:szCs w:val="24"/>
              </w:rPr>
              <w:t>5.8.</w:t>
            </w:r>
          </w:p>
        </w:tc>
        <w:tc>
          <w:tcPr>
            <w:tcW w:w="1606" w:type="dxa"/>
            <w:vAlign w:val="center"/>
          </w:tcPr>
          <w:p w:rsidR="007A1AEB" w:rsidRDefault="007A1AEB" w:rsidP="007A1AEB">
            <w:pPr>
              <w:jc w:val="both"/>
              <w:rPr>
                <w:rFonts w:eastAsia="Calibri"/>
                <w:szCs w:val="24"/>
              </w:rPr>
            </w:pPr>
            <w:r>
              <w:rPr>
                <w:rFonts w:eastAsia="Calibri"/>
                <w:szCs w:val="24"/>
              </w:rPr>
              <w:t xml:space="preserve">Netinkamos finansuoti išlaidos </w:t>
            </w:r>
          </w:p>
        </w:tc>
        <w:tc>
          <w:tcPr>
            <w:tcW w:w="7699" w:type="dxa"/>
            <w:gridSpan w:val="4"/>
          </w:tcPr>
          <w:p w:rsidR="007A1AEB" w:rsidRDefault="007A1AEB" w:rsidP="007A1AEB">
            <w:pPr>
              <w:jc w:val="both"/>
              <w:rPr>
                <w:rFonts w:eastAsia="Calibri"/>
                <w:i/>
                <w:iCs/>
                <w:sz w:val="20"/>
              </w:rPr>
            </w:pPr>
            <w:r>
              <w:rPr>
                <w:rFonts w:eastAsia="Calibri"/>
                <w:i/>
                <w:iCs/>
                <w:sz w:val="20"/>
              </w:rPr>
              <w:t>Pildoma, kai VVG papildomai numato netinkamų finansuoti išlaidų</w:t>
            </w:r>
          </w:p>
          <w:p w:rsidR="007A1AEB" w:rsidRDefault="007A1AEB" w:rsidP="007A1AEB">
            <w:pPr>
              <w:jc w:val="both"/>
              <w:rPr>
                <w:rFonts w:eastAsia="Calibri"/>
                <w:sz w:val="20"/>
              </w:rPr>
            </w:pPr>
            <w:r>
              <w:rPr>
                <w:color w:val="808080"/>
                <w:szCs w:val="22"/>
              </w:rPr>
              <w:t>Norėdami įvesti tekstą, spustelėkite arba bakstelėkite čia.</w:t>
            </w:r>
          </w:p>
          <w:p w:rsidR="007A1AEB" w:rsidRDefault="007A1AEB" w:rsidP="007A1AEB">
            <w:pPr>
              <w:jc w:val="both"/>
              <w:rPr>
                <w:rFonts w:eastAsia="Calibri"/>
                <w:i/>
                <w:iCs/>
                <w:sz w:val="20"/>
              </w:rPr>
            </w:pPr>
            <w:r>
              <w:rPr>
                <w:rFonts w:eastAsia="Calibri"/>
                <w:i/>
                <w:iCs/>
                <w:sz w:val="20"/>
              </w:rPr>
              <w:t>(nurodomos netinkamos finansuoti išlaidos, kurios nėra numatytos</w:t>
            </w:r>
            <w:r>
              <w:rPr>
                <w:szCs w:val="22"/>
              </w:rPr>
              <w:t xml:space="preserve"> </w:t>
            </w:r>
            <w:r>
              <w:rPr>
                <w:rFonts w:eastAsia="Calibri"/>
                <w:i/>
                <w:iCs/>
                <w:sz w:val="20"/>
              </w:rPr>
              <w:t>VP administravimo taisyklėse ir Administravimo taisyklėse)</w:t>
            </w:r>
          </w:p>
        </w:tc>
      </w:tr>
      <w:tr w:rsidR="007A1AEB" w:rsidTr="00623DBF">
        <w:tc>
          <w:tcPr>
            <w:tcW w:w="657" w:type="dxa"/>
            <w:vAlign w:val="center"/>
          </w:tcPr>
          <w:p w:rsidR="007A1AEB" w:rsidRDefault="007A1AEB" w:rsidP="007A1AEB">
            <w:pPr>
              <w:jc w:val="center"/>
              <w:rPr>
                <w:szCs w:val="22"/>
              </w:rPr>
            </w:pPr>
            <w:r>
              <w:rPr>
                <w:szCs w:val="22"/>
              </w:rPr>
              <w:t>5.9.</w:t>
            </w:r>
          </w:p>
        </w:tc>
        <w:tc>
          <w:tcPr>
            <w:tcW w:w="1606" w:type="dxa"/>
            <w:vAlign w:val="center"/>
          </w:tcPr>
          <w:p w:rsidR="007A1AEB" w:rsidRDefault="007A1AEB" w:rsidP="007A1AEB">
            <w:pPr>
              <w:jc w:val="both"/>
              <w:rPr>
                <w:rFonts w:eastAsia="Calibri"/>
                <w:szCs w:val="24"/>
              </w:rPr>
            </w:pPr>
            <w:r>
              <w:rPr>
                <w:rFonts w:eastAsia="Calibri"/>
                <w:szCs w:val="24"/>
              </w:rPr>
              <w:t xml:space="preserve">Neremiamų veiklų sritys pagal Priemonę </w:t>
            </w:r>
          </w:p>
        </w:tc>
        <w:tc>
          <w:tcPr>
            <w:tcW w:w="7699" w:type="dxa"/>
            <w:gridSpan w:val="4"/>
          </w:tcPr>
          <w:p w:rsidR="007A1AEB" w:rsidRDefault="007A1AEB" w:rsidP="007A1AEB">
            <w:pPr>
              <w:jc w:val="both"/>
              <w:rPr>
                <w:rFonts w:eastAsia="Calibri"/>
                <w:i/>
                <w:iCs/>
                <w:sz w:val="20"/>
              </w:rPr>
            </w:pPr>
            <w:r>
              <w:rPr>
                <w:rFonts w:eastAsia="Calibri"/>
                <w:i/>
                <w:iCs/>
                <w:sz w:val="20"/>
              </w:rPr>
              <w:t>Pildoma, kai VVG papildomai numato neremiamų veiklų sritis pagal Priemonę</w:t>
            </w:r>
          </w:p>
          <w:p w:rsidR="007A1AEB" w:rsidRDefault="007A1AEB" w:rsidP="007A1AEB">
            <w:pPr>
              <w:jc w:val="both"/>
              <w:rPr>
                <w:rFonts w:eastAsia="Calibri"/>
                <w:sz w:val="20"/>
              </w:rPr>
            </w:pPr>
            <w:r>
              <w:rPr>
                <w:color w:val="808080"/>
                <w:szCs w:val="22"/>
              </w:rPr>
              <w:t>Norėdami įvesti tekstą, spustelėkite arba bakstelėkite čia.</w:t>
            </w:r>
          </w:p>
          <w:p w:rsidR="007A1AEB" w:rsidRDefault="007A1AEB" w:rsidP="007A1AEB">
            <w:pPr>
              <w:jc w:val="both"/>
              <w:rPr>
                <w:rFonts w:eastAsia="Calibri"/>
                <w:i/>
                <w:iCs/>
                <w:sz w:val="20"/>
              </w:rPr>
            </w:pPr>
            <w:r>
              <w:rPr>
                <w:rFonts w:eastAsia="Calibri"/>
                <w:i/>
                <w:iCs/>
                <w:sz w:val="20"/>
              </w:rPr>
              <w:t>(nurodomos neremiamų veiklų sritys, kurių nėra</w:t>
            </w:r>
            <w:r>
              <w:rPr>
                <w:szCs w:val="22"/>
              </w:rPr>
              <w:t xml:space="preserve"> </w:t>
            </w:r>
            <w:r>
              <w:rPr>
                <w:rFonts w:eastAsia="Calibri"/>
                <w:i/>
                <w:iCs/>
                <w:sz w:val="20"/>
              </w:rPr>
              <w:t>VP administravimo taisyklėse ir Administravimo taisyklėse)</w:t>
            </w:r>
          </w:p>
        </w:tc>
      </w:tr>
      <w:tr w:rsidR="007A1AEB" w:rsidTr="00623DBF">
        <w:tc>
          <w:tcPr>
            <w:tcW w:w="657" w:type="dxa"/>
            <w:vAlign w:val="center"/>
          </w:tcPr>
          <w:p w:rsidR="007A1AEB" w:rsidRDefault="007A1AEB" w:rsidP="007A1AEB">
            <w:pPr>
              <w:jc w:val="center"/>
              <w:rPr>
                <w:szCs w:val="22"/>
              </w:rPr>
            </w:pPr>
            <w:r>
              <w:rPr>
                <w:szCs w:val="22"/>
              </w:rPr>
              <w:t>5.10.</w:t>
            </w:r>
          </w:p>
        </w:tc>
        <w:tc>
          <w:tcPr>
            <w:tcW w:w="1606" w:type="dxa"/>
            <w:vAlign w:val="center"/>
          </w:tcPr>
          <w:p w:rsidR="007A1AEB" w:rsidRDefault="007A1AEB" w:rsidP="007A1AEB">
            <w:pPr>
              <w:jc w:val="both"/>
              <w:rPr>
                <w:rFonts w:eastAsia="Calibri"/>
                <w:szCs w:val="24"/>
              </w:rPr>
            </w:pPr>
            <w:r>
              <w:rPr>
                <w:rFonts w:eastAsia="Calibri"/>
                <w:szCs w:val="24"/>
              </w:rPr>
              <w:t>Kita</w:t>
            </w:r>
          </w:p>
        </w:tc>
        <w:tc>
          <w:tcPr>
            <w:tcW w:w="7699" w:type="dxa"/>
            <w:gridSpan w:val="4"/>
          </w:tcPr>
          <w:p w:rsidR="007A1AEB" w:rsidRDefault="007A1AEB" w:rsidP="007A1AEB">
            <w:pPr>
              <w:jc w:val="both"/>
              <w:rPr>
                <w:rFonts w:eastAsia="Calibri"/>
                <w:i/>
                <w:iCs/>
                <w:sz w:val="20"/>
              </w:rPr>
            </w:pPr>
            <w:r>
              <w:rPr>
                <w:rFonts w:eastAsia="Calibri"/>
                <w:i/>
                <w:iCs/>
                <w:sz w:val="20"/>
              </w:rPr>
              <w:t xml:space="preserve">Pildoma, kai nurodoma papildoma kita, niekur nenurodyta informacija. </w:t>
            </w:r>
          </w:p>
          <w:p w:rsidR="007A1AEB" w:rsidRDefault="007A1AEB" w:rsidP="007A1AEB">
            <w:pPr>
              <w:jc w:val="both"/>
              <w:rPr>
                <w:rFonts w:eastAsia="Calibri"/>
                <w:sz w:val="20"/>
              </w:rPr>
            </w:pPr>
            <w:r>
              <w:rPr>
                <w:color w:val="808080"/>
                <w:szCs w:val="22"/>
              </w:rPr>
              <w:t>Norėdami įvesti tekstą, spustelėkite arba bakstelėkite čia.</w:t>
            </w:r>
          </w:p>
          <w:p w:rsidR="007A1AEB" w:rsidRDefault="007A1AEB" w:rsidP="007A1AEB">
            <w:pPr>
              <w:jc w:val="both"/>
              <w:rPr>
                <w:rFonts w:eastAsia="Calibri"/>
                <w:i/>
                <w:iCs/>
                <w:sz w:val="20"/>
              </w:rPr>
            </w:pPr>
          </w:p>
        </w:tc>
      </w:tr>
      <w:tr w:rsidR="007A1AEB" w:rsidTr="00623DBF">
        <w:tc>
          <w:tcPr>
            <w:tcW w:w="9962" w:type="dxa"/>
            <w:gridSpan w:val="6"/>
          </w:tcPr>
          <w:p w:rsidR="007A1AEB" w:rsidRDefault="007A1AEB" w:rsidP="007A1AEB">
            <w:pPr>
              <w:ind w:left="360" w:hanging="360"/>
              <w:jc w:val="both"/>
              <w:rPr>
                <w:b/>
                <w:bCs/>
                <w:szCs w:val="22"/>
              </w:rPr>
            </w:pPr>
            <w:r>
              <w:rPr>
                <w:b/>
                <w:bCs/>
                <w:szCs w:val="22"/>
              </w:rPr>
              <w:t>6.</w:t>
            </w:r>
            <w:r>
              <w:rPr>
                <w:b/>
                <w:bCs/>
                <w:szCs w:val="22"/>
              </w:rPr>
              <w:tab/>
              <w:t>KVIETIMAS SKELBIAMAS</w:t>
            </w:r>
          </w:p>
        </w:tc>
      </w:tr>
      <w:tr w:rsidR="007A1AEB" w:rsidTr="00623DBF">
        <w:tc>
          <w:tcPr>
            <w:tcW w:w="657" w:type="dxa"/>
          </w:tcPr>
          <w:p w:rsidR="007A1AEB" w:rsidRDefault="007A1AEB" w:rsidP="007A1AEB">
            <w:pPr>
              <w:jc w:val="both"/>
              <w:rPr>
                <w:szCs w:val="22"/>
              </w:rPr>
            </w:pPr>
            <w:r>
              <w:rPr>
                <w:szCs w:val="22"/>
              </w:rPr>
              <w:t>6.1.</w:t>
            </w:r>
          </w:p>
        </w:tc>
        <w:tc>
          <w:tcPr>
            <w:tcW w:w="1606" w:type="dxa"/>
            <w:vAlign w:val="center"/>
          </w:tcPr>
          <w:p w:rsidR="007A1AEB" w:rsidRDefault="007A1AEB" w:rsidP="007A1AEB">
            <w:pPr>
              <w:jc w:val="both"/>
              <w:rPr>
                <w:szCs w:val="22"/>
              </w:rPr>
            </w:pPr>
            <w:r>
              <w:rPr>
                <w:szCs w:val="22"/>
              </w:rPr>
              <w:t>Interneto svetainės</w:t>
            </w:r>
          </w:p>
        </w:tc>
        <w:tc>
          <w:tcPr>
            <w:tcW w:w="7699" w:type="dxa"/>
            <w:gridSpan w:val="4"/>
          </w:tcPr>
          <w:p w:rsidR="007A1AEB" w:rsidRDefault="00035065" w:rsidP="007A1AEB">
            <w:pPr>
              <w:jc w:val="both"/>
              <w:rPr>
                <w:szCs w:val="22"/>
              </w:rPr>
            </w:pPr>
            <w:sdt>
              <w:sdtPr>
                <w:id w:val="-1162608048"/>
                <w:placeholder>
                  <w:docPart w:val="775B1C9BF1854B15B62ABA44251F0F88"/>
                </w:placeholder>
              </w:sdtPr>
              <w:sdtEndPr/>
              <w:sdtContent>
                <w:hyperlink r:id="rId14" w:history="1">
                  <w:r w:rsidR="000459B5" w:rsidRPr="001E2C01">
                    <w:rPr>
                      <w:rStyle w:val="Hipersaitas"/>
                    </w:rPr>
                    <w:t>www.prienuvvg.lt</w:t>
                  </w:r>
                </w:hyperlink>
                <w:r w:rsidR="000459B5">
                  <w:t>, www.prienai.lt</w:t>
                </w:r>
              </w:sdtContent>
            </w:sdt>
          </w:p>
        </w:tc>
      </w:tr>
      <w:tr w:rsidR="007A1AEB" w:rsidTr="00623DBF">
        <w:tc>
          <w:tcPr>
            <w:tcW w:w="657" w:type="dxa"/>
          </w:tcPr>
          <w:p w:rsidR="007A1AEB" w:rsidRDefault="007A1AEB" w:rsidP="007A1AEB">
            <w:pPr>
              <w:jc w:val="both"/>
              <w:rPr>
                <w:szCs w:val="22"/>
              </w:rPr>
            </w:pPr>
            <w:r>
              <w:rPr>
                <w:szCs w:val="22"/>
              </w:rPr>
              <w:t>6.2.</w:t>
            </w:r>
          </w:p>
        </w:tc>
        <w:tc>
          <w:tcPr>
            <w:tcW w:w="1606" w:type="dxa"/>
            <w:vAlign w:val="center"/>
          </w:tcPr>
          <w:p w:rsidR="007A1AEB" w:rsidRDefault="007A1AEB" w:rsidP="007A1AEB">
            <w:pPr>
              <w:jc w:val="both"/>
              <w:rPr>
                <w:szCs w:val="22"/>
              </w:rPr>
            </w:pPr>
            <w:r>
              <w:rPr>
                <w:szCs w:val="22"/>
              </w:rPr>
              <w:t>El. portalai</w:t>
            </w:r>
          </w:p>
        </w:tc>
        <w:tc>
          <w:tcPr>
            <w:tcW w:w="7699" w:type="dxa"/>
            <w:gridSpan w:val="4"/>
          </w:tcPr>
          <w:p w:rsidR="007A1AEB" w:rsidRDefault="007A1AEB" w:rsidP="007A1AEB">
            <w:pPr>
              <w:jc w:val="both"/>
              <w:rPr>
                <w:szCs w:val="22"/>
              </w:rPr>
            </w:pPr>
            <w:r>
              <w:rPr>
                <w:color w:val="808080"/>
                <w:szCs w:val="22"/>
              </w:rPr>
              <w:t>Norėdami įvesti tekstą, spustelėkite arba bakstelėkite čia.</w:t>
            </w:r>
          </w:p>
        </w:tc>
      </w:tr>
      <w:tr w:rsidR="007A1AEB" w:rsidTr="00623DBF">
        <w:tc>
          <w:tcPr>
            <w:tcW w:w="657" w:type="dxa"/>
          </w:tcPr>
          <w:p w:rsidR="007A1AEB" w:rsidRDefault="007A1AEB" w:rsidP="007A1AEB">
            <w:pPr>
              <w:jc w:val="both"/>
              <w:rPr>
                <w:szCs w:val="22"/>
              </w:rPr>
            </w:pPr>
            <w:r>
              <w:rPr>
                <w:szCs w:val="22"/>
              </w:rPr>
              <w:t>6.3.</w:t>
            </w:r>
          </w:p>
        </w:tc>
        <w:tc>
          <w:tcPr>
            <w:tcW w:w="1606" w:type="dxa"/>
            <w:vAlign w:val="center"/>
          </w:tcPr>
          <w:p w:rsidR="007A1AEB" w:rsidRDefault="007A1AEB" w:rsidP="007A1AEB">
            <w:pPr>
              <w:jc w:val="both"/>
              <w:rPr>
                <w:szCs w:val="22"/>
              </w:rPr>
            </w:pPr>
            <w:r>
              <w:rPr>
                <w:szCs w:val="22"/>
              </w:rPr>
              <w:t>Laikraščiai</w:t>
            </w:r>
          </w:p>
        </w:tc>
        <w:tc>
          <w:tcPr>
            <w:tcW w:w="7699" w:type="dxa"/>
            <w:gridSpan w:val="4"/>
          </w:tcPr>
          <w:p w:rsidR="007A1AEB" w:rsidRDefault="007A1AEB" w:rsidP="007A1AEB">
            <w:pPr>
              <w:jc w:val="both"/>
              <w:rPr>
                <w:szCs w:val="22"/>
              </w:rPr>
            </w:pPr>
            <w:r>
              <w:rPr>
                <w:color w:val="808080"/>
                <w:szCs w:val="22"/>
              </w:rPr>
              <w:t>Norėdami įvesti tekstą, spustelėkite arba bakstelėkite čia.</w:t>
            </w:r>
          </w:p>
        </w:tc>
      </w:tr>
      <w:tr w:rsidR="007A1AEB" w:rsidTr="00623DBF">
        <w:tc>
          <w:tcPr>
            <w:tcW w:w="657" w:type="dxa"/>
          </w:tcPr>
          <w:p w:rsidR="007A1AEB" w:rsidRDefault="007A1AEB" w:rsidP="007A1AEB">
            <w:pPr>
              <w:jc w:val="both"/>
              <w:rPr>
                <w:szCs w:val="22"/>
              </w:rPr>
            </w:pPr>
            <w:r>
              <w:rPr>
                <w:szCs w:val="22"/>
              </w:rPr>
              <w:t>6.4.</w:t>
            </w:r>
          </w:p>
        </w:tc>
        <w:tc>
          <w:tcPr>
            <w:tcW w:w="1606" w:type="dxa"/>
            <w:vAlign w:val="center"/>
          </w:tcPr>
          <w:p w:rsidR="007A1AEB" w:rsidRDefault="007A1AEB" w:rsidP="007A1AEB">
            <w:pPr>
              <w:jc w:val="both"/>
              <w:rPr>
                <w:szCs w:val="22"/>
              </w:rPr>
            </w:pPr>
            <w:r>
              <w:rPr>
                <w:szCs w:val="22"/>
              </w:rPr>
              <w:t>Kita</w:t>
            </w:r>
          </w:p>
        </w:tc>
        <w:tc>
          <w:tcPr>
            <w:tcW w:w="7699" w:type="dxa"/>
            <w:gridSpan w:val="4"/>
          </w:tcPr>
          <w:p w:rsidR="007A1AEB" w:rsidRDefault="007A1AEB" w:rsidP="007A1AEB">
            <w:pPr>
              <w:jc w:val="both"/>
              <w:rPr>
                <w:szCs w:val="22"/>
              </w:rPr>
            </w:pPr>
            <w:r>
              <w:rPr>
                <w:color w:val="808080"/>
                <w:szCs w:val="22"/>
              </w:rPr>
              <w:t>Norėdami įvesti tekstą, spustelėkite arba bakstelėkite čia.</w:t>
            </w:r>
          </w:p>
        </w:tc>
      </w:tr>
      <w:tr w:rsidR="007A1AEB" w:rsidTr="00623DBF">
        <w:tc>
          <w:tcPr>
            <w:tcW w:w="9962" w:type="dxa"/>
            <w:gridSpan w:val="6"/>
          </w:tcPr>
          <w:p w:rsidR="007A1AEB" w:rsidRDefault="007A1AEB" w:rsidP="007A1AEB">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7A1AEB" w:rsidTr="00623DBF">
        <w:tc>
          <w:tcPr>
            <w:tcW w:w="9962" w:type="dxa"/>
            <w:gridSpan w:val="6"/>
          </w:tcPr>
          <w:p w:rsidR="007A1AEB" w:rsidRDefault="000459B5" w:rsidP="007A1AEB">
            <w:pPr>
              <w:jc w:val="both"/>
              <w:rPr>
                <w:i/>
                <w:iCs/>
                <w:sz w:val="20"/>
              </w:rPr>
            </w:pPr>
            <w:r w:rsidRPr="00170E90">
              <w:rPr>
                <w:szCs w:val="22"/>
              </w:rPr>
              <w:t>Informacija apie kvietimą teikti vietos projektus ir vietos projektų įgyvendinimą teikiama Prienų rajono vietos veiklos grupės būstinėje: Kranto g. 8, Prienai (darbo dienomis nuo 08:00 val. iki 17:00 val. (penktadieniais iki 16:00 val.) arba elektroniniu paštu: prienuvvg@gmail.com. Už informacijos teikimą atsakingi asmenys: projekto vadov</w:t>
            </w:r>
            <w:r>
              <w:rPr>
                <w:szCs w:val="22"/>
              </w:rPr>
              <w:t>as</w:t>
            </w:r>
            <w:r w:rsidRPr="00170E90">
              <w:rPr>
                <w:szCs w:val="22"/>
              </w:rPr>
              <w:t xml:space="preserve"> </w:t>
            </w:r>
            <w:r>
              <w:rPr>
                <w:szCs w:val="22"/>
              </w:rPr>
              <w:t>Saulius Narūnas</w:t>
            </w:r>
            <w:r w:rsidRPr="00170E90">
              <w:rPr>
                <w:szCs w:val="22"/>
              </w:rPr>
              <w:t xml:space="preserve"> tel. +370</w:t>
            </w:r>
            <w:r>
              <w:rPr>
                <w:szCs w:val="22"/>
              </w:rPr>
              <w:t> 686 31118</w:t>
            </w:r>
            <w:r w:rsidRPr="00170E90">
              <w:rPr>
                <w:szCs w:val="22"/>
              </w:rPr>
              <w:t>, projekto administrator</w:t>
            </w:r>
            <w:r>
              <w:rPr>
                <w:szCs w:val="22"/>
              </w:rPr>
              <w:t>ė</w:t>
            </w:r>
            <w:r w:rsidRPr="00170E90">
              <w:rPr>
                <w:szCs w:val="22"/>
              </w:rPr>
              <w:t xml:space="preserve"> </w:t>
            </w:r>
            <w:r>
              <w:rPr>
                <w:szCs w:val="22"/>
              </w:rPr>
              <w:t>Virginija Žliobienė</w:t>
            </w:r>
            <w:r w:rsidRPr="00170E90">
              <w:rPr>
                <w:szCs w:val="22"/>
              </w:rPr>
              <w:t xml:space="preserve"> tel. +370</w:t>
            </w:r>
            <w:r>
              <w:rPr>
                <w:szCs w:val="22"/>
              </w:rPr>
              <w:t> 630 01772</w:t>
            </w:r>
            <w:r w:rsidRPr="00170E90">
              <w:rPr>
                <w:szCs w:val="22"/>
              </w:rPr>
              <w:t>, el. paštas: prienuvvg@gmail.com.</w:t>
            </w:r>
          </w:p>
        </w:tc>
      </w:tr>
    </w:tbl>
    <w:p w:rsidR="00A64327" w:rsidRDefault="00A64327">
      <w:pPr>
        <w:ind w:firstLine="567"/>
        <w:jc w:val="both"/>
        <w:rPr>
          <w:szCs w:val="22"/>
        </w:rPr>
      </w:pPr>
    </w:p>
    <w:p w:rsidR="00A64327" w:rsidRDefault="00164C2F">
      <w:pPr>
        <w:ind w:firstLine="567"/>
        <w:jc w:val="both"/>
        <w:rPr>
          <w:rFonts w:eastAsia="Calibri"/>
          <w:szCs w:val="24"/>
        </w:rPr>
      </w:pPr>
      <w:r>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rsidR="00A64327" w:rsidRDefault="00164C2F">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rsidR="00A64327" w:rsidRDefault="00A64327">
      <w:pPr>
        <w:ind w:firstLine="567"/>
        <w:jc w:val="both"/>
        <w:rPr>
          <w:szCs w:val="24"/>
        </w:rPr>
      </w:pPr>
    </w:p>
    <w:p w:rsidR="00A64327" w:rsidRDefault="00164C2F">
      <w:pPr>
        <w:ind w:firstLine="567"/>
        <w:jc w:val="both"/>
        <w:rPr>
          <w:szCs w:val="24"/>
        </w:rPr>
      </w:pPr>
      <w:r>
        <w:rPr>
          <w:szCs w:val="24"/>
        </w:rPr>
        <w:t xml:space="preserve">Pastaba: </w:t>
      </w:r>
    </w:p>
    <w:p w:rsidR="00A64327" w:rsidRDefault="00A64327">
      <w:pPr>
        <w:ind w:firstLine="567"/>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A64327">
        <w:trPr>
          <w:trHeight w:val="699"/>
        </w:trPr>
        <w:tc>
          <w:tcPr>
            <w:tcW w:w="988" w:type="dxa"/>
            <w:shd w:val="clear" w:color="auto" w:fill="auto"/>
            <w:vAlign w:val="center"/>
          </w:tcPr>
          <w:p w:rsidR="00A64327" w:rsidRDefault="00164C2F">
            <w:pPr>
              <w:rPr>
                <w:rFonts w:eastAsia="Calibri"/>
                <w:sz w:val="22"/>
                <w:szCs w:val="22"/>
              </w:rPr>
            </w:pPr>
            <w:r>
              <w:rPr>
                <w:rFonts w:eastAsia="Calibri"/>
                <w:sz w:val="22"/>
                <w:szCs w:val="22"/>
              </w:rPr>
              <w:t>*Rodiklis</w:t>
            </w:r>
          </w:p>
        </w:tc>
        <w:tc>
          <w:tcPr>
            <w:tcW w:w="8646" w:type="dxa"/>
            <w:shd w:val="clear" w:color="auto" w:fill="auto"/>
            <w:vAlign w:val="center"/>
          </w:tcPr>
          <w:p w:rsidR="00A64327" w:rsidRDefault="00164C2F">
            <w:pPr>
              <w:jc w:val="center"/>
              <w:rPr>
                <w:rFonts w:eastAsia="Calibri"/>
                <w:sz w:val="22"/>
                <w:szCs w:val="22"/>
              </w:rPr>
            </w:pPr>
            <w:r>
              <w:rPr>
                <w:rFonts w:eastAsia="Calibri"/>
                <w:sz w:val="22"/>
                <w:szCs w:val="22"/>
              </w:rPr>
              <w:t>Rodiklio pavadinimas</w:t>
            </w:r>
          </w:p>
        </w:tc>
      </w:tr>
      <w:tr w:rsidR="00A64327">
        <w:tc>
          <w:tcPr>
            <w:tcW w:w="988" w:type="dxa"/>
            <w:vAlign w:val="center"/>
          </w:tcPr>
          <w:p w:rsidR="00A64327" w:rsidRDefault="00164C2F">
            <w:pPr>
              <w:rPr>
                <w:rFonts w:eastAsia="Calibri"/>
                <w:sz w:val="22"/>
                <w:szCs w:val="22"/>
              </w:rPr>
            </w:pPr>
            <w:r>
              <w:rPr>
                <w:rFonts w:eastAsia="Calibri"/>
                <w:sz w:val="22"/>
                <w:szCs w:val="22"/>
              </w:rPr>
              <w:t>R.3</w:t>
            </w:r>
          </w:p>
        </w:tc>
        <w:tc>
          <w:tcPr>
            <w:tcW w:w="8646" w:type="dxa"/>
            <w:vAlign w:val="center"/>
          </w:tcPr>
          <w:p w:rsidR="00A64327" w:rsidRDefault="00164C2F">
            <w:pPr>
              <w:rPr>
                <w:rFonts w:eastAsia="Calibri"/>
                <w:sz w:val="22"/>
                <w:szCs w:val="22"/>
              </w:rPr>
            </w:pPr>
            <w:r>
              <w:rPr>
                <w:rFonts w:eastAsia="Calibri"/>
                <w:sz w:val="22"/>
                <w:szCs w:val="22"/>
              </w:rPr>
              <w:t>Ūkių, pagal BŽŪP gaunančių paramą skaitmeninėms ūkininkavimo technologijoms plėtoti, dalis</w:t>
            </w:r>
          </w:p>
        </w:tc>
      </w:tr>
      <w:tr w:rsidR="00A64327">
        <w:tc>
          <w:tcPr>
            <w:tcW w:w="988" w:type="dxa"/>
            <w:vAlign w:val="center"/>
          </w:tcPr>
          <w:p w:rsidR="00A64327" w:rsidRDefault="00164C2F">
            <w:pPr>
              <w:rPr>
                <w:rFonts w:eastAsia="Calibri"/>
                <w:sz w:val="22"/>
                <w:szCs w:val="22"/>
              </w:rPr>
            </w:pPr>
            <w:r>
              <w:rPr>
                <w:rFonts w:eastAsia="Calibri"/>
                <w:sz w:val="22"/>
                <w:szCs w:val="22"/>
              </w:rPr>
              <w:t>R.37</w:t>
            </w:r>
          </w:p>
        </w:tc>
        <w:tc>
          <w:tcPr>
            <w:tcW w:w="8646" w:type="dxa"/>
            <w:vAlign w:val="center"/>
          </w:tcPr>
          <w:p w:rsidR="00A64327" w:rsidRDefault="00164C2F">
            <w:pPr>
              <w:rPr>
                <w:rFonts w:eastAsia="Calibri"/>
                <w:sz w:val="22"/>
                <w:szCs w:val="22"/>
              </w:rPr>
            </w:pPr>
            <w:r>
              <w:rPr>
                <w:rFonts w:eastAsia="Calibri"/>
                <w:sz w:val="22"/>
                <w:szCs w:val="22"/>
              </w:rPr>
              <w:t>BŽŪP projektais remiamas naujų darbo vietų kūrimas</w:t>
            </w:r>
          </w:p>
        </w:tc>
      </w:tr>
      <w:tr w:rsidR="00A64327">
        <w:tc>
          <w:tcPr>
            <w:tcW w:w="988" w:type="dxa"/>
            <w:vAlign w:val="center"/>
          </w:tcPr>
          <w:p w:rsidR="00A64327" w:rsidRDefault="00164C2F">
            <w:pPr>
              <w:rPr>
                <w:rFonts w:eastAsia="Calibri"/>
                <w:sz w:val="22"/>
                <w:szCs w:val="22"/>
              </w:rPr>
            </w:pPr>
            <w:r>
              <w:rPr>
                <w:rFonts w:eastAsia="Calibri"/>
                <w:sz w:val="22"/>
                <w:szCs w:val="22"/>
              </w:rPr>
              <w:t>R.39</w:t>
            </w:r>
          </w:p>
        </w:tc>
        <w:tc>
          <w:tcPr>
            <w:tcW w:w="8646" w:type="dxa"/>
            <w:vAlign w:val="center"/>
          </w:tcPr>
          <w:p w:rsidR="00A64327" w:rsidRDefault="00164C2F">
            <w:pPr>
              <w:rPr>
                <w:rFonts w:eastAsia="Calibri"/>
                <w:sz w:val="22"/>
                <w:szCs w:val="22"/>
              </w:rPr>
            </w:pPr>
            <w:r>
              <w:rPr>
                <w:rFonts w:eastAsia="Calibri"/>
                <w:sz w:val="22"/>
                <w:szCs w:val="22"/>
              </w:rPr>
              <w:t>Kaimo įmonių, įskaitant bioekonomikos įmones, sukurtų naudojantis BŽŪP parama, skaičius</w:t>
            </w:r>
          </w:p>
        </w:tc>
      </w:tr>
      <w:tr w:rsidR="00A64327">
        <w:tc>
          <w:tcPr>
            <w:tcW w:w="988" w:type="dxa"/>
            <w:vAlign w:val="center"/>
          </w:tcPr>
          <w:p w:rsidR="00A64327" w:rsidRDefault="00164C2F">
            <w:pPr>
              <w:rPr>
                <w:rFonts w:eastAsia="Calibri"/>
                <w:sz w:val="22"/>
                <w:szCs w:val="22"/>
              </w:rPr>
            </w:pPr>
            <w:r>
              <w:rPr>
                <w:rFonts w:eastAsia="Calibri"/>
                <w:sz w:val="22"/>
                <w:szCs w:val="22"/>
              </w:rPr>
              <w:t>R.41</w:t>
            </w:r>
          </w:p>
        </w:tc>
        <w:tc>
          <w:tcPr>
            <w:tcW w:w="8646" w:type="dxa"/>
            <w:vAlign w:val="center"/>
          </w:tcPr>
          <w:p w:rsidR="00A64327" w:rsidRDefault="00164C2F">
            <w:pPr>
              <w:rPr>
                <w:rFonts w:eastAsia="Calibri"/>
                <w:sz w:val="22"/>
                <w:szCs w:val="22"/>
              </w:rPr>
            </w:pPr>
            <w:r>
              <w:rPr>
                <w:rFonts w:eastAsia="Calibri"/>
                <w:sz w:val="22"/>
                <w:szCs w:val="22"/>
              </w:rPr>
              <w:t>Kaimo gyventojų, kuriems BŽŪP parama pagerino galimybes naudotis paslaugomis ir infrastruktūra, dalis</w:t>
            </w:r>
          </w:p>
        </w:tc>
      </w:tr>
      <w:tr w:rsidR="00A64327">
        <w:tc>
          <w:tcPr>
            <w:tcW w:w="988" w:type="dxa"/>
            <w:vAlign w:val="center"/>
          </w:tcPr>
          <w:p w:rsidR="00A64327" w:rsidRDefault="00164C2F">
            <w:pPr>
              <w:rPr>
                <w:rFonts w:eastAsia="Calibri"/>
                <w:sz w:val="22"/>
                <w:szCs w:val="22"/>
              </w:rPr>
            </w:pPr>
            <w:r>
              <w:rPr>
                <w:rFonts w:eastAsia="Calibri"/>
                <w:sz w:val="22"/>
                <w:szCs w:val="22"/>
              </w:rPr>
              <w:t>R.42</w:t>
            </w:r>
          </w:p>
        </w:tc>
        <w:tc>
          <w:tcPr>
            <w:tcW w:w="8646" w:type="dxa"/>
            <w:vAlign w:val="center"/>
          </w:tcPr>
          <w:p w:rsidR="00A64327" w:rsidRDefault="00164C2F">
            <w:pPr>
              <w:rPr>
                <w:rFonts w:eastAsia="Calibri"/>
                <w:sz w:val="22"/>
                <w:szCs w:val="22"/>
              </w:rPr>
            </w:pPr>
            <w:r>
              <w:rPr>
                <w:rFonts w:eastAsia="Calibri"/>
                <w:sz w:val="22"/>
                <w:szCs w:val="22"/>
              </w:rPr>
              <w:t>Asmenų, įtrauktų į remiamus socialinės įtraukties projektus, skaičius</w:t>
            </w:r>
          </w:p>
        </w:tc>
      </w:tr>
    </w:tbl>
    <w:p w:rsidR="00A64327" w:rsidRDefault="00A64327">
      <w:pPr>
        <w:ind w:firstLine="567"/>
        <w:jc w:val="both"/>
        <w:rPr>
          <w:szCs w:val="24"/>
        </w:rPr>
      </w:pPr>
    </w:p>
    <w:p w:rsidR="00A64327" w:rsidRDefault="00A64327">
      <w:pPr>
        <w:rPr>
          <w:sz w:val="10"/>
          <w:szCs w:val="10"/>
        </w:rPr>
      </w:pPr>
    </w:p>
    <w:p w:rsidR="00A64327" w:rsidRDefault="00164C2F">
      <w:pPr>
        <w:jc w:val="center"/>
        <w:rPr>
          <w:szCs w:val="24"/>
        </w:rPr>
      </w:pPr>
      <w:r>
        <w:rPr>
          <w:szCs w:val="24"/>
        </w:rPr>
        <w:t>____________________</w:t>
      </w:r>
    </w:p>
    <w:sectPr w:rsidR="00A64327" w:rsidSect="00164C2F">
      <w:headerReference w:type="even" r:id="rId15"/>
      <w:headerReference w:type="default" r:id="rId16"/>
      <w:footerReference w:type="even" r:id="rId17"/>
      <w:footerReference w:type="default" r:id="rId18"/>
      <w:headerReference w:type="first" r:id="rId19"/>
      <w:footerReference w:type="first" r:id="rId20"/>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5065" w:rsidRDefault="00035065">
      <w:pPr>
        <w:rPr>
          <w:szCs w:val="22"/>
          <w:lang w:val="en-US"/>
        </w:rPr>
      </w:pPr>
      <w:r>
        <w:rPr>
          <w:szCs w:val="22"/>
          <w:lang w:val="en-US"/>
        </w:rPr>
        <w:separator/>
      </w:r>
    </w:p>
  </w:endnote>
  <w:endnote w:type="continuationSeparator" w:id="0">
    <w:p w:rsidR="00035065" w:rsidRDefault="00035065">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327" w:rsidRDefault="00A64327">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327" w:rsidRDefault="00A64327">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327" w:rsidRDefault="00A64327">
    <w:pPr>
      <w:tabs>
        <w:tab w:val="center" w:pos="4819"/>
        <w:tab w:val="right" w:pos="9638"/>
      </w:tabs>
      <w:rPr>
        <w:szCs w:val="22"/>
        <w:lang w:val="en-US"/>
      </w:rPr>
    </w:pPr>
  </w:p>
  <w:p w:rsidR="00A64327" w:rsidRDefault="00164C2F">
    <w:pPr>
      <w:tabs>
        <w:tab w:val="center" w:pos="4819"/>
        <w:tab w:val="right" w:pos="9638"/>
      </w:tabs>
      <w:jc w:val="right"/>
      <w:rPr>
        <w:szCs w:val="22"/>
        <w:lang w:val="en-US"/>
      </w:rPr>
    </w:pPr>
    <w:r>
      <w:rPr>
        <w:noProof/>
        <w:szCs w:val="22"/>
        <w:lang w:eastAsia="lt-LT"/>
      </w:rPr>
      <w:drawing>
        <wp:inline distT="0" distB="0" distL="0" distR="0" wp14:anchorId="072355B2" wp14:editId="2E10ADEB">
          <wp:extent cx="2322307" cy="628650"/>
          <wp:effectExtent l="0" t="0" r="1905" b="0"/>
          <wp:docPr id="1175354" name="Paveikslėlis 1" descr="Paveikslėlis, kuriame yra Šriftas, Elektrinė mėlyna spalva, mėlynas,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  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5065" w:rsidRDefault="00035065">
      <w:pPr>
        <w:rPr>
          <w:szCs w:val="22"/>
          <w:lang w:val="en-US"/>
        </w:rPr>
      </w:pPr>
      <w:r>
        <w:rPr>
          <w:szCs w:val="22"/>
          <w:lang w:val="en-US"/>
        </w:rPr>
        <w:separator/>
      </w:r>
    </w:p>
  </w:footnote>
  <w:footnote w:type="continuationSeparator" w:id="0">
    <w:p w:rsidR="00035065" w:rsidRDefault="00035065">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327" w:rsidRDefault="00A64327">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327" w:rsidRDefault="00164C2F" w:rsidP="00164C2F">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sidR="00302885">
      <w:rPr>
        <w:noProof/>
        <w:sz w:val="22"/>
        <w:szCs w:val="22"/>
        <w:lang w:eastAsia="lt-LT"/>
      </w:rPr>
      <w:t>6</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327" w:rsidRDefault="00A64327">
    <w:pPr>
      <w:tabs>
        <w:tab w:val="center" w:pos="4819"/>
        <w:tab w:val="right" w:pos="9638"/>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133A1"/>
    <w:rsid w:val="00035065"/>
    <w:rsid w:val="0003509E"/>
    <w:rsid w:val="00043052"/>
    <w:rsid w:val="000459B5"/>
    <w:rsid w:val="000561BB"/>
    <w:rsid w:val="000A13FD"/>
    <w:rsid w:val="000C38E9"/>
    <w:rsid w:val="000D0A7A"/>
    <w:rsid w:val="00101BBF"/>
    <w:rsid w:val="00164C2F"/>
    <w:rsid w:val="00191D7E"/>
    <w:rsid w:val="001A13A5"/>
    <w:rsid w:val="001A1548"/>
    <w:rsid w:val="001B2D3C"/>
    <w:rsid w:val="001E578E"/>
    <w:rsid w:val="002272B5"/>
    <w:rsid w:val="00273724"/>
    <w:rsid w:val="002D77B0"/>
    <w:rsid w:val="00302885"/>
    <w:rsid w:val="003171FA"/>
    <w:rsid w:val="003A724A"/>
    <w:rsid w:val="003B38DC"/>
    <w:rsid w:val="003B6A2A"/>
    <w:rsid w:val="004342B1"/>
    <w:rsid w:val="004726A4"/>
    <w:rsid w:val="004F0961"/>
    <w:rsid w:val="00560F18"/>
    <w:rsid w:val="0056646D"/>
    <w:rsid w:val="00567BFD"/>
    <w:rsid w:val="005D2C21"/>
    <w:rsid w:val="00623DBF"/>
    <w:rsid w:val="00672864"/>
    <w:rsid w:val="00680A65"/>
    <w:rsid w:val="006909D7"/>
    <w:rsid w:val="006D6CC4"/>
    <w:rsid w:val="00731EB3"/>
    <w:rsid w:val="00792B0C"/>
    <w:rsid w:val="007A1AEB"/>
    <w:rsid w:val="007B1915"/>
    <w:rsid w:val="0088311B"/>
    <w:rsid w:val="00887014"/>
    <w:rsid w:val="00937468"/>
    <w:rsid w:val="00956C1F"/>
    <w:rsid w:val="009B3B00"/>
    <w:rsid w:val="009D47F4"/>
    <w:rsid w:val="009F23C7"/>
    <w:rsid w:val="00A026A2"/>
    <w:rsid w:val="00A22AAA"/>
    <w:rsid w:val="00A64327"/>
    <w:rsid w:val="00A67844"/>
    <w:rsid w:val="00AC552C"/>
    <w:rsid w:val="00AD39FF"/>
    <w:rsid w:val="00B11296"/>
    <w:rsid w:val="00B13206"/>
    <w:rsid w:val="00B3085E"/>
    <w:rsid w:val="00B476DB"/>
    <w:rsid w:val="00BF6EF1"/>
    <w:rsid w:val="00C077B1"/>
    <w:rsid w:val="00C15D2D"/>
    <w:rsid w:val="00C539F5"/>
    <w:rsid w:val="00C619FA"/>
    <w:rsid w:val="00C933E8"/>
    <w:rsid w:val="00CC1C48"/>
    <w:rsid w:val="00D07B32"/>
    <w:rsid w:val="00D57EFF"/>
    <w:rsid w:val="00E131C8"/>
    <w:rsid w:val="00E212B1"/>
    <w:rsid w:val="00EA3732"/>
    <w:rsid w:val="00EE3996"/>
    <w:rsid w:val="00F00144"/>
    <w:rsid w:val="00F249C5"/>
    <w:rsid w:val="00F32E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18D72F"/>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64C2F"/>
    <w:rPr>
      <w:color w:val="808080"/>
    </w:rPr>
  </w:style>
  <w:style w:type="character" w:styleId="Hipersaitas">
    <w:name w:val="Hyperlink"/>
    <w:basedOn w:val="Numatytasispastraiposriftas"/>
    <w:unhideWhenUsed/>
    <w:rsid w:val="00792B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e-seimas.lrs.lt/portal/legalAct/lt/TAD/9dd79ab1826311ee9ee3e4a7f62b7a26?jfwid=-9dzqnuea7"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e-tar.lt/portal/lt/legalAct/6fcc06d0b40d11ed8df094f359a60216/asr"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seimas.lrs.lt/portal/legalAct/lt/TAD/4c1ff68332fa11eeb4b9a076396dcf81/asr"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prienuvvg.lt/prienu-rajono-vietos-veiklos-grupes-2023-2027-m-vietos-pletros-strategija/"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prienuvvg.lt" TargetMode="External"/><Relationship Id="rId22" Type="http://schemas.openxmlformats.org/officeDocument/2006/relationships/glossaryDocument" Target="glossary/document.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75B1C9BF1854B15B62ABA44251F0F88"/>
        <w:category>
          <w:name w:val="Bendrosios nuostatos"/>
          <w:gallery w:val="placeholder"/>
        </w:category>
        <w:types>
          <w:type w:val="bbPlcHdr"/>
        </w:types>
        <w:behaviors>
          <w:behavior w:val="content"/>
        </w:behaviors>
        <w:guid w:val="{10648521-3AC0-4696-916A-8F9E41C3EA58}"/>
      </w:docPartPr>
      <w:docPartBody>
        <w:p w:rsidR="00427C27" w:rsidRDefault="00901699" w:rsidP="00901699">
          <w:pPr>
            <w:pStyle w:val="775B1C9BF1854B15B62ABA44251F0F88"/>
          </w:pPr>
          <w:r w:rsidRPr="003D5CC8">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699"/>
    <w:rsid w:val="001466A2"/>
    <w:rsid w:val="001E04DC"/>
    <w:rsid w:val="00381E14"/>
    <w:rsid w:val="00427C27"/>
    <w:rsid w:val="004B34CB"/>
    <w:rsid w:val="004E2E4C"/>
    <w:rsid w:val="00503F92"/>
    <w:rsid w:val="0053138B"/>
    <w:rsid w:val="005B4F05"/>
    <w:rsid w:val="0085083F"/>
    <w:rsid w:val="00864371"/>
    <w:rsid w:val="00901699"/>
    <w:rsid w:val="0093624D"/>
    <w:rsid w:val="009C1E74"/>
    <w:rsid w:val="009C432A"/>
    <w:rsid w:val="00A6379F"/>
    <w:rsid w:val="00B52736"/>
    <w:rsid w:val="00E85513"/>
    <w:rsid w:val="00EB4780"/>
    <w:rsid w:val="00FB38A6"/>
    <w:rsid w:val="00FC28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semiHidden/>
    <w:rsid w:val="00901699"/>
    <w:rPr>
      <w:color w:val="808080"/>
    </w:rPr>
  </w:style>
  <w:style w:type="paragraph" w:customStyle="1" w:styleId="775B1C9BF1854B15B62ABA44251F0F88">
    <w:name w:val="775B1C9BF1854B15B62ABA44251F0F88"/>
    <w:rsid w:val="009016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D653C35-2071-4DAD-B352-6D26EA697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7618</Words>
  <Characters>4343</Characters>
  <Application>Microsoft Office Word</Application>
  <DocSecurity>0</DocSecurity>
  <Lines>36</Lines>
  <Paragraphs>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VIP</cp:lastModifiedBy>
  <cp:revision>16</cp:revision>
  <dcterms:created xsi:type="dcterms:W3CDTF">2026-01-13T12:32:00Z</dcterms:created>
  <dcterms:modified xsi:type="dcterms:W3CDTF">2026-10-13T11:48:00Z</dcterms:modified>
</cp:coreProperties>
</file>