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A0F88" w:rsidRPr="008A0F88" w:rsidRDefault="008A0F88" w:rsidP="008A0F88">
      <w:pPr>
        <w:keepNext/>
        <w:spacing w:after="0" w:line="240" w:lineRule="auto"/>
        <w:jc w:val="center"/>
        <w:outlineLvl w:val="6"/>
        <w:rPr>
          <w:rFonts w:ascii="Times New Roman" w:eastAsia="Times New Roman" w:hAnsi="Times New Roman" w:cs="Times New Roman"/>
          <w:b/>
          <w:bCs/>
          <w:sz w:val="24"/>
          <w:szCs w:val="24"/>
        </w:rPr>
      </w:pPr>
      <w:r w:rsidRPr="008A0F88">
        <w:rPr>
          <w:rFonts w:ascii="Times New Roman" w:eastAsia="Times New Roman" w:hAnsi="Times New Roman" w:cs="Times New Roman"/>
          <w:b/>
          <w:bCs/>
          <w:i/>
          <w:sz w:val="24"/>
          <w:szCs w:val="24"/>
        </w:rPr>
        <w:t xml:space="preserve">PRIENŲ RAJONO </w:t>
      </w:r>
      <w:r w:rsidRPr="008A0F88">
        <w:rPr>
          <w:rFonts w:ascii="Times New Roman" w:eastAsia="Times New Roman" w:hAnsi="Times New Roman" w:cs="Times New Roman"/>
          <w:b/>
          <w:bCs/>
          <w:sz w:val="24"/>
          <w:szCs w:val="24"/>
        </w:rPr>
        <w:t xml:space="preserve">VIETOS VEIKLOS GRUPĖS </w:t>
      </w:r>
    </w:p>
    <w:p w:rsidR="008A0F88" w:rsidRPr="008A0F88" w:rsidRDefault="008A0F88" w:rsidP="008A0F88">
      <w:pPr>
        <w:keepNext/>
        <w:spacing w:after="0" w:line="240" w:lineRule="auto"/>
        <w:jc w:val="center"/>
        <w:outlineLvl w:val="6"/>
        <w:rPr>
          <w:rFonts w:ascii="Times New Roman" w:eastAsia="Times New Roman" w:hAnsi="Times New Roman" w:cs="Times New Roman"/>
          <w:b/>
          <w:bCs/>
          <w:sz w:val="24"/>
          <w:szCs w:val="24"/>
        </w:rPr>
      </w:pPr>
      <w:r w:rsidRPr="008A0F88">
        <w:rPr>
          <w:rFonts w:ascii="Times New Roman" w:eastAsia="Times New Roman" w:hAnsi="Times New Roman" w:cs="Times New Roman"/>
          <w:b/>
          <w:bCs/>
          <w:sz w:val="24"/>
          <w:szCs w:val="24"/>
        </w:rPr>
        <w:t>VIETOS PROJEKTŲ ATRANKOS KOMITETO 2025 M. SPALIO 27 D.</w:t>
      </w:r>
      <w:r w:rsidRPr="008A0F88">
        <w:rPr>
          <w:rFonts w:ascii="Times New Roman" w:eastAsia="Times New Roman" w:hAnsi="Times New Roman" w:cs="Times New Roman"/>
          <w:b/>
          <w:bCs/>
          <w:i/>
          <w:sz w:val="24"/>
          <w:szCs w:val="24"/>
        </w:rPr>
        <w:t xml:space="preserve"> </w:t>
      </w:r>
      <w:r w:rsidRPr="008A0F88">
        <w:rPr>
          <w:rFonts w:ascii="Times New Roman" w:eastAsia="Times New Roman" w:hAnsi="Times New Roman" w:cs="Times New Roman"/>
          <w:b/>
          <w:bCs/>
          <w:sz w:val="24"/>
          <w:szCs w:val="24"/>
        </w:rPr>
        <w:t xml:space="preserve">POSĖDŽIO </w:t>
      </w:r>
    </w:p>
    <w:p w:rsidR="008A0F88" w:rsidRPr="008A0F88" w:rsidRDefault="008A0F88" w:rsidP="008A0F88">
      <w:pPr>
        <w:keepNext/>
        <w:spacing w:after="0" w:line="240" w:lineRule="auto"/>
        <w:jc w:val="center"/>
        <w:outlineLvl w:val="6"/>
        <w:rPr>
          <w:rFonts w:ascii="Times New Roman" w:eastAsia="Times New Roman" w:hAnsi="Times New Roman" w:cs="Times New Roman"/>
          <w:b/>
          <w:bCs/>
          <w:sz w:val="24"/>
          <w:szCs w:val="24"/>
        </w:rPr>
      </w:pPr>
      <w:r w:rsidRPr="008A0F88">
        <w:rPr>
          <w:rFonts w:ascii="Times New Roman" w:eastAsia="Times New Roman" w:hAnsi="Times New Roman" w:cs="Times New Roman"/>
          <w:b/>
          <w:bCs/>
          <w:sz w:val="24"/>
          <w:szCs w:val="24"/>
        </w:rPr>
        <w:t>PROTOKOLO NUTARIAMOJI DALIS</w:t>
      </w:r>
    </w:p>
    <w:p w:rsidR="008A0F88" w:rsidRPr="008A0F88" w:rsidRDefault="008A0F88" w:rsidP="008A0F88">
      <w:pPr>
        <w:spacing w:beforeLines="100" w:before="240" w:after="0" w:line="360" w:lineRule="auto"/>
        <w:jc w:val="center"/>
        <w:rPr>
          <w:rFonts w:ascii="Times New Roman" w:eastAsia="Times New Roman" w:hAnsi="Times New Roman" w:cs="Times New Roman"/>
          <w:sz w:val="24"/>
          <w:szCs w:val="24"/>
        </w:rPr>
      </w:pPr>
      <w:r w:rsidRPr="008A0F88">
        <w:rPr>
          <w:rFonts w:ascii="Times New Roman" w:eastAsia="Times New Roman" w:hAnsi="Times New Roman" w:cs="Times New Roman"/>
          <w:sz w:val="24"/>
          <w:szCs w:val="24"/>
        </w:rPr>
        <w:t>2025 m. lapkričio 6 d.</w:t>
      </w:r>
      <w:r w:rsidRPr="008A0F88">
        <w:rPr>
          <w:rFonts w:ascii="Times New Roman" w:eastAsia="Times New Roman" w:hAnsi="Times New Roman" w:cs="Times New Roman"/>
          <w:i/>
          <w:sz w:val="24"/>
          <w:szCs w:val="24"/>
        </w:rPr>
        <w:t xml:space="preserve"> </w:t>
      </w:r>
      <w:r w:rsidRPr="008A0F88">
        <w:rPr>
          <w:rFonts w:ascii="Times New Roman" w:eastAsia="Times New Roman" w:hAnsi="Times New Roman" w:cs="Times New Roman"/>
          <w:sz w:val="24"/>
          <w:szCs w:val="24"/>
        </w:rPr>
        <w:t>Nr. 4</w:t>
      </w:r>
    </w:p>
    <w:p w:rsidR="008A0F88" w:rsidRPr="008A0F88" w:rsidRDefault="008A0F88" w:rsidP="008A0F88">
      <w:pPr>
        <w:spacing w:after="0" w:line="240" w:lineRule="auto"/>
        <w:jc w:val="center"/>
        <w:rPr>
          <w:rFonts w:ascii="Times New Roman" w:eastAsia="Times New Roman" w:hAnsi="Times New Roman" w:cs="Times New Roman"/>
          <w:sz w:val="24"/>
          <w:szCs w:val="24"/>
        </w:rPr>
      </w:pPr>
      <w:r w:rsidRPr="008A0F88">
        <w:rPr>
          <w:rFonts w:ascii="Times New Roman" w:eastAsia="Times New Roman" w:hAnsi="Times New Roman" w:cs="Times New Roman"/>
          <w:sz w:val="24"/>
          <w:szCs w:val="24"/>
        </w:rPr>
        <w:t>Prienai</w:t>
      </w:r>
    </w:p>
    <w:p w:rsidR="008A0F88" w:rsidRPr="008A0F88" w:rsidRDefault="008A0F88" w:rsidP="008A0F88">
      <w:pPr>
        <w:spacing w:after="0" w:line="240" w:lineRule="auto"/>
        <w:jc w:val="center"/>
        <w:rPr>
          <w:rFonts w:ascii="Times New Roman" w:eastAsia="Times New Roman" w:hAnsi="Times New Roman" w:cs="Times New Roman"/>
          <w:sz w:val="24"/>
          <w:szCs w:val="24"/>
        </w:rPr>
      </w:pPr>
    </w:p>
    <w:p w:rsidR="008A0F88" w:rsidRPr="008A0F88" w:rsidRDefault="008A0F88" w:rsidP="008A0F88">
      <w:pPr>
        <w:spacing w:after="0" w:line="240" w:lineRule="auto"/>
        <w:ind w:firstLine="426"/>
        <w:jc w:val="both"/>
        <w:rPr>
          <w:rFonts w:ascii="Times New Roman" w:eastAsia="Times New Roman" w:hAnsi="Times New Roman" w:cs="Times New Roman"/>
          <w:sz w:val="24"/>
          <w:szCs w:val="24"/>
        </w:rPr>
      </w:pPr>
      <w:r w:rsidRPr="008A0F88">
        <w:rPr>
          <w:rFonts w:ascii="Times New Roman" w:eastAsia="Times New Roman" w:hAnsi="Times New Roman" w:cs="Times New Roman"/>
          <w:lang w:eastAsia="lt-LT"/>
        </w:rPr>
        <w:t>SVARSTYTA. Dėl vietos projektų, pateiktų pagal Prienų rajono vietos veiklos grupės vietos plėtros strategijos „Prienų rajono vietos veiklos grupės 2023–2027 m. vietos plėtros strategija“ priemonę „Parama socialinio verslo kūrimui ir plėtrai“, atrankos.</w:t>
      </w:r>
    </w:p>
    <w:p w:rsidR="008A0F88" w:rsidRPr="008A0F88" w:rsidRDefault="008A0F88" w:rsidP="008A0F88">
      <w:pPr>
        <w:autoSpaceDE w:val="0"/>
        <w:autoSpaceDN w:val="0"/>
        <w:adjustRightInd w:val="0"/>
        <w:spacing w:after="0" w:line="240" w:lineRule="auto"/>
        <w:ind w:left="6" w:firstLine="420"/>
        <w:jc w:val="both"/>
        <w:rPr>
          <w:rFonts w:ascii="Times New Roman" w:eastAsia="Times New Roman" w:hAnsi="Times New Roman" w:cs="Times New Roman"/>
          <w:sz w:val="24"/>
          <w:szCs w:val="24"/>
          <w:lang w:eastAsia="lt-LT"/>
        </w:rPr>
      </w:pPr>
      <w:r w:rsidRPr="008A0F88">
        <w:rPr>
          <w:rFonts w:ascii="Times New Roman" w:eastAsia="Times New Roman" w:hAnsi="Times New Roman" w:cs="Times New Roman"/>
        </w:rPr>
        <w:t xml:space="preserve">NUTARTA. Vadovaujantis </w:t>
      </w:r>
      <w:r w:rsidRPr="008A0F88">
        <w:rPr>
          <w:rFonts w:ascii="Times New Roman" w:eastAsia="Times New Roman" w:hAnsi="Times New Roman" w:cs="Times New Roman"/>
          <w:bCs/>
        </w:rPr>
        <w:t>Vietos projektų, įgyvendinamų bendruomenių inicijuotos vietos plėtros būdu, administravimo taisyklių, patvirtintų Lietuvos Respublikos žemės ūkio ministro 2023 m. rugpjūčio 4 d. įsakymu Nr. 3D-528 „Dėl Vietos projektų, įgyvendinamų bendruomenių inicijuotos vietos plėtros būdu, administravimo taisyklių patvirtinimo“</w:t>
      </w:r>
      <w:r w:rsidRPr="008A0F88">
        <w:rPr>
          <w:rFonts w:ascii="Times New Roman" w:eastAsia="Times New Roman" w:hAnsi="Times New Roman" w:cs="Times New Roman"/>
        </w:rPr>
        <w:t>, 8 priedo „Vietos plėtros strategijos vykdytojos sudaromo vietos projektų atrankos komiteto teisių ir pareigų, veiklos principų, sprendimų priėmimo tvarkos aprašas“</w:t>
      </w:r>
      <w:r w:rsidRPr="008A0F88">
        <w:rPr>
          <w:rFonts w:ascii="Times New Roman" w:eastAsia="Times New Roman" w:hAnsi="Times New Roman" w:cs="Times New Roman"/>
          <w:i/>
        </w:rPr>
        <w:t xml:space="preserve"> </w:t>
      </w:r>
      <w:r w:rsidRPr="008A0F88">
        <w:rPr>
          <w:rFonts w:ascii="Times New Roman" w:eastAsia="Times New Roman" w:hAnsi="Times New Roman" w:cs="Times New Roman"/>
        </w:rPr>
        <w:t>7 punktu bei a</w:t>
      </w:r>
      <w:r w:rsidRPr="008A0F88">
        <w:rPr>
          <w:rFonts w:ascii="Times New Roman" w:eastAsia="Times New Roman" w:hAnsi="Times New Roman" w:cs="Times New Roman"/>
          <w:lang w:eastAsia="lt-LT"/>
        </w:rPr>
        <w:t>tsižvelgiant į Prienų rajono</w:t>
      </w:r>
      <w:r w:rsidRPr="008A0F88">
        <w:rPr>
          <w:rFonts w:ascii="Times New Roman" w:eastAsia="Times New Roman" w:hAnsi="Times New Roman" w:cs="Times New Roman"/>
          <w:i/>
          <w:lang w:eastAsia="lt-LT"/>
        </w:rPr>
        <w:t xml:space="preserve"> </w:t>
      </w:r>
      <w:r w:rsidRPr="008A0F88">
        <w:rPr>
          <w:rFonts w:ascii="Times New Roman" w:eastAsia="Times New Roman" w:hAnsi="Times New Roman" w:cs="Times New Roman"/>
          <w:lang w:eastAsia="lt-LT"/>
        </w:rPr>
        <w:t>vietos veiklos grupės pateiktas vietos projektų vertinimo ataskaitas, priimti šiuos sprendimus</w:t>
      </w:r>
      <w:r w:rsidRPr="008A0F88">
        <w:rPr>
          <w:rFonts w:ascii="Times New Roman" w:eastAsia="Times New Roman" w:hAnsi="Times New Roman" w:cs="Times New Roman"/>
          <w:sz w:val="24"/>
          <w:szCs w:val="24"/>
          <w:lang w:eastAsia="lt-LT"/>
        </w:rPr>
        <w:t>:</w:t>
      </w:r>
    </w:p>
    <w:p w:rsidR="008A0F88" w:rsidRPr="008A0F88" w:rsidRDefault="008A0F88" w:rsidP="008A0F88">
      <w:pPr>
        <w:spacing w:after="0" w:line="240" w:lineRule="auto"/>
        <w:ind w:firstLine="426"/>
        <w:jc w:val="both"/>
        <w:rPr>
          <w:rFonts w:ascii="Times New Roman" w:eastAsia="Times New Roman" w:hAnsi="Times New Roman" w:cs="Times New Roman"/>
          <w:sz w:val="24"/>
          <w:szCs w:val="24"/>
          <w:lang w:eastAsia="lt-LT"/>
        </w:rPr>
      </w:pPr>
      <w:r w:rsidRPr="008A0F88">
        <w:rPr>
          <w:rFonts w:ascii="Times New Roman" w:eastAsia="Times New Roman" w:hAnsi="Times New Roman" w:cs="Times New Roman"/>
          <w:sz w:val="24"/>
          <w:szCs w:val="24"/>
          <w:lang w:eastAsia="lt-LT"/>
        </w:rPr>
        <w:t xml:space="preserve">1. Pritarti šiam vietos projektui ir rekomenduoti perduoti į kitą vertinimo etapą: </w:t>
      </w: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1730"/>
        <w:gridCol w:w="1843"/>
        <w:gridCol w:w="4252"/>
        <w:gridCol w:w="1843"/>
        <w:gridCol w:w="1559"/>
        <w:gridCol w:w="3261"/>
      </w:tblGrid>
      <w:tr w:rsidR="008A0F88" w:rsidRPr="008A0F88" w:rsidTr="00290F3D">
        <w:trPr>
          <w:cantSplit/>
          <w:trHeight w:val="1974"/>
        </w:trPr>
        <w:tc>
          <w:tcPr>
            <w:tcW w:w="675" w:type="dxa"/>
          </w:tcPr>
          <w:p w:rsidR="008A0F88" w:rsidRPr="008A0F88" w:rsidRDefault="008A0F88" w:rsidP="008A0F88">
            <w:pPr>
              <w:spacing w:after="0" w:line="240" w:lineRule="auto"/>
              <w:jc w:val="center"/>
              <w:rPr>
                <w:rFonts w:ascii="Times New Roman" w:eastAsia="Times New Roman" w:hAnsi="Times New Roman" w:cs="Times New Roman"/>
                <w:b/>
                <w:sz w:val="24"/>
                <w:szCs w:val="24"/>
              </w:rPr>
            </w:pPr>
            <w:r w:rsidRPr="008A0F88">
              <w:rPr>
                <w:rFonts w:ascii="Times New Roman" w:eastAsia="Times New Roman" w:hAnsi="Times New Roman" w:cs="Times New Roman"/>
                <w:b/>
                <w:sz w:val="24"/>
                <w:szCs w:val="24"/>
              </w:rPr>
              <w:t>Eil. Nr.</w:t>
            </w:r>
          </w:p>
        </w:tc>
        <w:tc>
          <w:tcPr>
            <w:tcW w:w="1730" w:type="dxa"/>
          </w:tcPr>
          <w:p w:rsidR="008A0F88" w:rsidRPr="008A0F88" w:rsidRDefault="008A0F88" w:rsidP="008A0F88">
            <w:pPr>
              <w:spacing w:after="0" w:line="240" w:lineRule="auto"/>
              <w:jc w:val="center"/>
              <w:rPr>
                <w:rFonts w:ascii="Times New Roman" w:eastAsia="Times New Roman" w:hAnsi="Times New Roman" w:cs="Times New Roman"/>
                <w:b/>
                <w:sz w:val="24"/>
                <w:szCs w:val="24"/>
              </w:rPr>
            </w:pPr>
            <w:r w:rsidRPr="008A0F88">
              <w:rPr>
                <w:rFonts w:ascii="Times New Roman" w:eastAsia="Times New Roman" w:hAnsi="Times New Roman" w:cs="Times New Roman"/>
                <w:b/>
                <w:sz w:val="24"/>
                <w:szCs w:val="24"/>
              </w:rPr>
              <w:t>Vietos projekto paraiškos atpažinties (registracijos) kodas</w:t>
            </w:r>
          </w:p>
        </w:tc>
        <w:tc>
          <w:tcPr>
            <w:tcW w:w="1843" w:type="dxa"/>
          </w:tcPr>
          <w:p w:rsidR="008A0F88" w:rsidRPr="008A0F88" w:rsidRDefault="008A0F88" w:rsidP="008A0F88">
            <w:pPr>
              <w:spacing w:after="0" w:line="240" w:lineRule="auto"/>
              <w:jc w:val="center"/>
              <w:rPr>
                <w:rFonts w:ascii="Times New Roman" w:eastAsia="Times New Roman" w:hAnsi="Times New Roman" w:cs="Times New Roman"/>
                <w:b/>
                <w:sz w:val="24"/>
                <w:szCs w:val="24"/>
              </w:rPr>
            </w:pPr>
            <w:r w:rsidRPr="008A0F88">
              <w:rPr>
                <w:rFonts w:ascii="Times New Roman" w:eastAsia="Times New Roman" w:hAnsi="Times New Roman" w:cs="Times New Roman"/>
                <w:b/>
                <w:sz w:val="24"/>
                <w:szCs w:val="24"/>
              </w:rPr>
              <w:t>Pareiškėjo pavadinimas / vardas, pavardė</w:t>
            </w:r>
          </w:p>
        </w:tc>
        <w:tc>
          <w:tcPr>
            <w:tcW w:w="4252" w:type="dxa"/>
          </w:tcPr>
          <w:p w:rsidR="008A0F88" w:rsidRPr="008A0F88" w:rsidRDefault="008A0F88" w:rsidP="008A0F88">
            <w:pPr>
              <w:spacing w:after="0" w:line="240" w:lineRule="auto"/>
              <w:jc w:val="center"/>
              <w:rPr>
                <w:rFonts w:ascii="Times New Roman" w:eastAsia="Times New Roman" w:hAnsi="Times New Roman" w:cs="Times New Roman"/>
                <w:b/>
                <w:sz w:val="24"/>
                <w:szCs w:val="24"/>
              </w:rPr>
            </w:pPr>
            <w:r w:rsidRPr="008A0F88">
              <w:rPr>
                <w:rFonts w:ascii="Times New Roman" w:eastAsia="Times New Roman" w:hAnsi="Times New Roman" w:cs="Times New Roman"/>
                <w:b/>
                <w:sz w:val="24"/>
                <w:szCs w:val="24"/>
              </w:rPr>
              <w:t>Vietos projekto pavadinimas</w:t>
            </w:r>
          </w:p>
        </w:tc>
        <w:tc>
          <w:tcPr>
            <w:tcW w:w="1843" w:type="dxa"/>
          </w:tcPr>
          <w:p w:rsidR="008A0F88" w:rsidRPr="008A0F88" w:rsidRDefault="008A0F88" w:rsidP="008A0F88">
            <w:pPr>
              <w:spacing w:after="0" w:line="240" w:lineRule="auto"/>
              <w:jc w:val="center"/>
              <w:rPr>
                <w:rFonts w:ascii="Times New Roman" w:eastAsia="Times New Roman" w:hAnsi="Times New Roman" w:cs="Times New Roman"/>
                <w:b/>
                <w:sz w:val="24"/>
                <w:szCs w:val="24"/>
              </w:rPr>
            </w:pPr>
            <w:r w:rsidRPr="008A0F88">
              <w:rPr>
                <w:rFonts w:ascii="Times New Roman" w:eastAsia="Times New Roman" w:hAnsi="Times New Roman" w:cs="Times New Roman"/>
                <w:b/>
                <w:sz w:val="24"/>
                <w:szCs w:val="24"/>
              </w:rPr>
              <w:t>Vietos projekto atrankos balų suma</w:t>
            </w:r>
          </w:p>
        </w:tc>
        <w:tc>
          <w:tcPr>
            <w:tcW w:w="1559" w:type="dxa"/>
          </w:tcPr>
          <w:p w:rsidR="008A0F88" w:rsidRPr="008A0F88" w:rsidRDefault="008A0F88" w:rsidP="008A0F88">
            <w:pPr>
              <w:spacing w:after="0" w:line="240" w:lineRule="auto"/>
              <w:jc w:val="center"/>
              <w:rPr>
                <w:rFonts w:ascii="Times New Roman" w:eastAsia="Times New Roman" w:hAnsi="Times New Roman" w:cs="Times New Roman"/>
                <w:b/>
                <w:sz w:val="24"/>
                <w:szCs w:val="24"/>
              </w:rPr>
            </w:pPr>
            <w:r w:rsidRPr="008A0F88">
              <w:rPr>
                <w:rFonts w:ascii="Times New Roman" w:eastAsia="Times New Roman" w:hAnsi="Times New Roman" w:cs="Times New Roman"/>
                <w:b/>
                <w:sz w:val="24"/>
                <w:szCs w:val="24"/>
              </w:rPr>
              <w:t>Prašoma paramos suma, Eur</w:t>
            </w:r>
          </w:p>
        </w:tc>
        <w:tc>
          <w:tcPr>
            <w:tcW w:w="3261" w:type="dxa"/>
          </w:tcPr>
          <w:p w:rsidR="008A0F88" w:rsidRPr="008A0F88" w:rsidRDefault="008A0F88" w:rsidP="008A0F88">
            <w:pPr>
              <w:spacing w:after="0" w:line="240" w:lineRule="auto"/>
              <w:jc w:val="center"/>
              <w:rPr>
                <w:rFonts w:ascii="Times New Roman" w:eastAsia="Times New Roman" w:hAnsi="Times New Roman" w:cs="Times New Roman"/>
                <w:b/>
                <w:sz w:val="24"/>
                <w:szCs w:val="24"/>
              </w:rPr>
            </w:pPr>
            <w:r w:rsidRPr="008A0F88">
              <w:rPr>
                <w:rFonts w:ascii="Times New Roman" w:eastAsia="Times New Roman" w:hAnsi="Times New Roman" w:cs="Times New Roman"/>
                <w:b/>
                <w:sz w:val="24"/>
                <w:szCs w:val="24"/>
              </w:rPr>
              <w:t>Sprendimas</w:t>
            </w:r>
          </w:p>
        </w:tc>
      </w:tr>
      <w:tr w:rsidR="008A0F88" w:rsidRPr="008A0F88" w:rsidTr="00290F3D">
        <w:trPr>
          <w:cantSplit/>
          <w:trHeight w:val="325"/>
        </w:trPr>
        <w:tc>
          <w:tcPr>
            <w:tcW w:w="675" w:type="dxa"/>
            <w:vAlign w:val="center"/>
          </w:tcPr>
          <w:p w:rsidR="008A0F88" w:rsidRPr="008A0F88" w:rsidRDefault="008A0F88" w:rsidP="008A0F88">
            <w:pPr>
              <w:spacing w:after="0" w:line="240" w:lineRule="auto"/>
              <w:jc w:val="center"/>
              <w:rPr>
                <w:rFonts w:ascii="Times New Roman" w:eastAsia="Times New Roman" w:hAnsi="Times New Roman" w:cs="Times New Roman"/>
                <w:b/>
                <w:sz w:val="24"/>
                <w:szCs w:val="24"/>
              </w:rPr>
            </w:pPr>
            <w:r w:rsidRPr="008A0F88">
              <w:rPr>
                <w:rFonts w:ascii="Times New Roman" w:eastAsia="Times New Roman" w:hAnsi="Times New Roman" w:cs="Times New Roman"/>
                <w:b/>
                <w:sz w:val="24"/>
                <w:szCs w:val="24"/>
              </w:rPr>
              <w:t>1</w:t>
            </w:r>
          </w:p>
        </w:tc>
        <w:tc>
          <w:tcPr>
            <w:tcW w:w="1730" w:type="dxa"/>
            <w:vAlign w:val="center"/>
          </w:tcPr>
          <w:p w:rsidR="008A0F88" w:rsidRPr="008A0F88" w:rsidRDefault="008A0F88" w:rsidP="008A0F88">
            <w:pPr>
              <w:spacing w:after="0" w:line="240" w:lineRule="auto"/>
              <w:jc w:val="center"/>
              <w:rPr>
                <w:rFonts w:ascii="Times New Roman" w:eastAsia="Times New Roman" w:hAnsi="Times New Roman" w:cs="Times New Roman"/>
                <w:b/>
                <w:sz w:val="24"/>
                <w:szCs w:val="24"/>
              </w:rPr>
            </w:pPr>
            <w:r w:rsidRPr="008A0F88">
              <w:rPr>
                <w:rFonts w:ascii="Times New Roman" w:eastAsia="Times New Roman" w:hAnsi="Times New Roman" w:cs="Times New Roman"/>
                <w:b/>
                <w:sz w:val="24"/>
                <w:szCs w:val="24"/>
              </w:rPr>
              <w:t>2</w:t>
            </w:r>
          </w:p>
        </w:tc>
        <w:tc>
          <w:tcPr>
            <w:tcW w:w="1843" w:type="dxa"/>
            <w:vAlign w:val="center"/>
          </w:tcPr>
          <w:p w:rsidR="008A0F88" w:rsidRPr="008A0F88" w:rsidRDefault="008A0F88" w:rsidP="008A0F88">
            <w:pPr>
              <w:spacing w:after="0" w:line="240" w:lineRule="auto"/>
              <w:jc w:val="center"/>
              <w:rPr>
                <w:rFonts w:ascii="Times New Roman" w:eastAsia="Times New Roman" w:hAnsi="Times New Roman" w:cs="Times New Roman"/>
                <w:b/>
                <w:sz w:val="24"/>
                <w:szCs w:val="24"/>
              </w:rPr>
            </w:pPr>
            <w:r w:rsidRPr="008A0F88">
              <w:rPr>
                <w:rFonts w:ascii="Times New Roman" w:eastAsia="Times New Roman" w:hAnsi="Times New Roman" w:cs="Times New Roman"/>
                <w:b/>
                <w:sz w:val="24"/>
                <w:szCs w:val="24"/>
              </w:rPr>
              <w:t>3</w:t>
            </w:r>
          </w:p>
        </w:tc>
        <w:tc>
          <w:tcPr>
            <w:tcW w:w="4252" w:type="dxa"/>
          </w:tcPr>
          <w:p w:rsidR="008A0F88" w:rsidRPr="008A0F88" w:rsidRDefault="008A0F88" w:rsidP="008A0F88">
            <w:pPr>
              <w:spacing w:after="0" w:line="240" w:lineRule="auto"/>
              <w:jc w:val="center"/>
              <w:rPr>
                <w:rFonts w:ascii="Times New Roman" w:eastAsia="Times New Roman" w:hAnsi="Times New Roman" w:cs="Times New Roman"/>
                <w:b/>
                <w:sz w:val="24"/>
                <w:szCs w:val="24"/>
              </w:rPr>
            </w:pPr>
            <w:r w:rsidRPr="008A0F88">
              <w:rPr>
                <w:rFonts w:ascii="Times New Roman" w:eastAsia="Times New Roman" w:hAnsi="Times New Roman" w:cs="Times New Roman"/>
                <w:b/>
                <w:sz w:val="24"/>
                <w:szCs w:val="24"/>
              </w:rPr>
              <w:t>4</w:t>
            </w:r>
          </w:p>
        </w:tc>
        <w:tc>
          <w:tcPr>
            <w:tcW w:w="1843" w:type="dxa"/>
          </w:tcPr>
          <w:p w:rsidR="008A0F88" w:rsidRPr="008A0F88" w:rsidRDefault="008A0F88" w:rsidP="008A0F88">
            <w:pPr>
              <w:spacing w:after="0" w:line="240" w:lineRule="auto"/>
              <w:jc w:val="center"/>
              <w:rPr>
                <w:rFonts w:ascii="Times New Roman" w:eastAsia="Times New Roman" w:hAnsi="Times New Roman" w:cs="Times New Roman"/>
                <w:b/>
                <w:sz w:val="24"/>
                <w:szCs w:val="24"/>
              </w:rPr>
            </w:pPr>
            <w:r w:rsidRPr="008A0F88">
              <w:rPr>
                <w:rFonts w:ascii="Times New Roman" w:eastAsia="Times New Roman" w:hAnsi="Times New Roman" w:cs="Times New Roman"/>
                <w:b/>
                <w:sz w:val="24"/>
                <w:szCs w:val="24"/>
              </w:rPr>
              <w:t>5</w:t>
            </w:r>
          </w:p>
        </w:tc>
        <w:tc>
          <w:tcPr>
            <w:tcW w:w="1559" w:type="dxa"/>
          </w:tcPr>
          <w:p w:rsidR="008A0F88" w:rsidRPr="008A0F88" w:rsidRDefault="008A0F88" w:rsidP="008A0F88">
            <w:pPr>
              <w:spacing w:after="0" w:line="240" w:lineRule="auto"/>
              <w:jc w:val="center"/>
              <w:rPr>
                <w:rFonts w:ascii="Times New Roman" w:eastAsia="Times New Roman" w:hAnsi="Times New Roman" w:cs="Times New Roman"/>
                <w:b/>
                <w:sz w:val="24"/>
                <w:szCs w:val="24"/>
              </w:rPr>
            </w:pPr>
            <w:r w:rsidRPr="008A0F88">
              <w:rPr>
                <w:rFonts w:ascii="Times New Roman" w:eastAsia="Times New Roman" w:hAnsi="Times New Roman" w:cs="Times New Roman"/>
                <w:b/>
                <w:sz w:val="24"/>
                <w:szCs w:val="24"/>
              </w:rPr>
              <w:t>6</w:t>
            </w:r>
          </w:p>
        </w:tc>
        <w:tc>
          <w:tcPr>
            <w:tcW w:w="3261" w:type="dxa"/>
          </w:tcPr>
          <w:p w:rsidR="008A0F88" w:rsidRPr="008A0F88" w:rsidRDefault="008A0F88" w:rsidP="008A0F88">
            <w:pPr>
              <w:spacing w:after="0" w:line="240" w:lineRule="auto"/>
              <w:jc w:val="center"/>
              <w:rPr>
                <w:rFonts w:ascii="Times New Roman" w:eastAsia="Times New Roman" w:hAnsi="Times New Roman" w:cs="Times New Roman"/>
                <w:b/>
                <w:sz w:val="24"/>
                <w:szCs w:val="24"/>
              </w:rPr>
            </w:pPr>
            <w:r w:rsidRPr="008A0F88">
              <w:rPr>
                <w:rFonts w:ascii="Times New Roman" w:eastAsia="Times New Roman" w:hAnsi="Times New Roman" w:cs="Times New Roman"/>
                <w:b/>
                <w:sz w:val="24"/>
                <w:szCs w:val="24"/>
              </w:rPr>
              <w:t>7</w:t>
            </w:r>
          </w:p>
        </w:tc>
      </w:tr>
      <w:tr w:rsidR="008A0F88" w:rsidRPr="008A0F88" w:rsidTr="00290F3D">
        <w:trPr>
          <w:trHeight w:val="420"/>
        </w:trPr>
        <w:tc>
          <w:tcPr>
            <w:tcW w:w="15163" w:type="dxa"/>
            <w:gridSpan w:val="7"/>
          </w:tcPr>
          <w:p w:rsidR="008A0F88" w:rsidRPr="008A0F88" w:rsidRDefault="008A0F88" w:rsidP="008A0F88">
            <w:pPr>
              <w:spacing w:after="0" w:line="360" w:lineRule="auto"/>
              <w:jc w:val="center"/>
              <w:rPr>
                <w:rFonts w:ascii="Times New Roman" w:eastAsia="Times New Roman" w:hAnsi="Times New Roman" w:cs="Times New Roman"/>
                <w:b/>
                <w:sz w:val="24"/>
                <w:szCs w:val="24"/>
              </w:rPr>
            </w:pPr>
            <w:r w:rsidRPr="008A0F88">
              <w:rPr>
                <w:rFonts w:ascii="Times New Roman" w:eastAsia="Times New Roman" w:hAnsi="Times New Roman" w:cs="Times New Roman"/>
                <w:b/>
                <w:sz w:val="24"/>
                <w:szCs w:val="24"/>
              </w:rPr>
              <w:t xml:space="preserve">VPS  priemonė „Parama socialinio verslo kūrimui ir plėtrai“, priemonės kodas (unikalus) </w:t>
            </w:r>
            <w:r w:rsidRPr="008A0F88">
              <w:rPr>
                <w:rFonts w:ascii="Times New Roman" w:eastAsia="Times New Roman" w:hAnsi="Times New Roman" w:cs="Times New Roman"/>
                <w:b/>
                <w:i/>
                <w:sz w:val="24"/>
                <w:szCs w:val="24"/>
              </w:rPr>
              <w:t>(LEADER-20VVG-06)</w:t>
            </w:r>
            <w:r w:rsidRPr="008A0F88">
              <w:rPr>
                <w:rFonts w:ascii="Times New Roman" w:eastAsia="Times New Roman" w:hAnsi="Times New Roman" w:cs="Times New Roman"/>
                <w:b/>
                <w:sz w:val="24"/>
                <w:szCs w:val="24"/>
              </w:rPr>
              <w:t xml:space="preserve"> </w:t>
            </w:r>
          </w:p>
        </w:tc>
      </w:tr>
      <w:tr w:rsidR="008A0F88" w:rsidRPr="008A0F88" w:rsidTr="00290F3D">
        <w:trPr>
          <w:trHeight w:val="20"/>
        </w:trPr>
        <w:tc>
          <w:tcPr>
            <w:tcW w:w="675" w:type="dxa"/>
            <w:noWrap/>
            <w:tcMar>
              <w:left w:w="0" w:type="dxa"/>
              <w:right w:w="0" w:type="dxa"/>
            </w:tcMar>
            <w:vAlign w:val="center"/>
          </w:tcPr>
          <w:p w:rsidR="008A0F88" w:rsidRPr="008A0F88" w:rsidRDefault="008A0F88" w:rsidP="008A0F88">
            <w:pPr>
              <w:spacing w:after="0" w:line="240" w:lineRule="auto"/>
              <w:jc w:val="center"/>
              <w:rPr>
                <w:rFonts w:ascii="Times New Roman" w:eastAsia="Times New Roman" w:hAnsi="Times New Roman" w:cs="Times New Roman"/>
                <w:sz w:val="24"/>
                <w:szCs w:val="24"/>
              </w:rPr>
            </w:pPr>
            <w:r w:rsidRPr="008A0F88">
              <w:rPr>
                <w:rFonts w:ascii="Times New Roman" w:eastAsia="Times New Roman" w:hAnsi="Times New Roman" w:cs="Times New Roman"/>
                <w:sz w:val="24"/>
                <w:szCs w:val="24"/>
              </w:rPr>
              <w:t>1.</w:t>
            </w:r>
          </w:p>
        </w:tc>
        <w:tc>
          <w:tcPr>
            <w:tcW w:w="1730" w:type="dxa"/>
            <w:vAlign w:val="center"/>
          </w:tcPr>
          <w:p w:rsidR="008A0F88" w:rsidRPr="008A0F88" w:rsidRDefault="008A0F88" w:rsidP="008A0F88">
            <w:pPr>
              <w:spacing w:after="0" w:line="240" w:lineRule="auto"/>
              <w:jc w:val="center"/>
              <w:rPr>
                <w:rFonts w:ascii="Times New Roman" w:eastAsia="Times New Roman" w:hAnsi="Times New Roman" w:cs="Times New Roman"/>
                <w:sz w:val="24"/>
                <w:szCs w:val="24"/>
              </w:rPr>
            </w:pPr>
            <w:r w:rsidRPr="008A0F88">
              <w:rPr>
                <w:rFonts w:ascii="Times New Roman" w:eastAsia="Times New Roman" w:hAnsi="Times New Roman" w:cs="Times New Roman"/>
              </w:rPr>
              <w:t>PRIE-LEADER-06-12-1</w:t>
            </w:r>
          </w:p>
        </w:tc>
        <w:tc>
          <w:tcPr>
            <w:tcW w:w="1843" w:type="dxa"/>
            <w:vAlign w:val="center"/>
          </w:tcPr>
          <w:p w:rsidR="008A0F88" w:rsidRPr="008A0F88" w:rsidRDefault="008A0F88" w:rsidP="008A0F88">
            <w:pPr>
              <w:spacing w:after="0" w:line="240" w:lineRule="auto"/>
              <w:jc w:val="center"/>
              <w:rPr>
                <w:rFonts w:ascii="Times New Roman" w:eastAsia="Times New Roman" w:hAnsi="Times New Roman" w:cs="Times New Roman"/>
                <w:sz w:val="24"/>
                <w:szCs w:val="24"/>
              </w:rPr>
            </w:pPr>
            <w:r w:rsidRPr="008A0F88">
              <w:rPr>
                <w:rFonts w:ascii="Times New Roman" w:eastAsia="Times New Roman" w:hAnsi="Times New Roman" w:cs="Times New Roman"/>
              </w:rPr>
              <w:t>VšĮ „Pieva žydi“</w:t>
            </w:r>
          </w:p>
        </w:tc>
        <w:tc>
          <w:tcPr>
            <w:tcW w:w="4252" w:type="dxa"/>
          </w:tcPr>
          <w:p w:rsidR="008A0F88" w:rsidRPr="008A0F88" w:rsidRDefault="008A0F88" w:rsidP="008A0F88">
            <w:pPr>
              <w:spacing w:after="0" w:line="240" w:lineRule="auto"/>
              <w:jc w:val="center"/>
              <w:rPr>
                <w:rFonts w:ascii="Times New Roman" w:eastAsia="Times New Roman" w:hAnsi="Times New Roman" w:cs="Times New Roman"/>
              </w:rPr>
            </w:pPr>
          </w:p>
          <w:p w:rsidR="008A0F88" w:rsidRPr="008A0F88" w:rsidRDefault="008A0F88" w:rsidP="008A0F88">
            <w:pPr>
              <w:spacing w:after="0" w:line="240" w:lineRule="auto"/>
              <w:jc w:val="center"/>
              <w:rPr>
                <w:rFonts w:ascii="Times New Roman" w:eastAsia="Times New Roman" w:hAnsi="Times New Roman" w:cs="Times New Roman"/>
                <w:sz w:val="24"/>
                <w:szCs w:val="24"/>
              </w:rPr>
            </w:pPr>
            <w:r w:rsidRPr="008A0F88">
              <w:rPr>
                <w:rFonts w:ascii="Times New Roman" w:eastAsia="Times New Roman" w:hAnsi="Times New Roman" w:cs="Times New Roman"/>
              </w:rPr>
              <w:t>„Poilsis gamtoje“</w:t>
            </w:r>
          </w:p>
        </w:tc>
        <w:tc>
          <w:tcPr>
            <w:tcW w:w="1843" w:type="dxa"/>
          </w:tcPr>
          <w:p w:rsidR="008A0F88" w:rsidRPr="008A0F88" w:rsidRDefault="008A0F88" w:rsidP="008A0F88">
            <w:pPr>
              <w:spacing w:after="0" w:line="240" w:lineRule="auto"/>
              <w:jc w:val="center"/>
              <w:rPr>
                <w:rFonts w:ascii="Times New Roman" w:eastAsia="Times New Roman" w:hAnsi="Times New Roman" w:cs="Times New Roman"/>
              </w:rPr>
            </w:pPr>
          </w:p>
          <w:p w:rsidR="008A0F88" w:rsidRPr="008A0F88" w:rsidRDefault="008A0F88" w:rsidP="008A0F88">
            <w:pPr>
              <w:spacing w:after="0" w:line="240" w:lineRule="auto"/>
              <w:jc w:val="center"/>
              <w:rPr>
                <w:rFonts w:ascii="Times New Roman" w:eastAsia="Times New Roman" w:hAnsi="Times New Roman" w:cs="Times New Roman"/>
              </w:rPr>
            </w:pPr>
            <w:r w:rsidRPr="008A0F88">
              <w:rPr>
                <w:rFonts w:ascii="Times New Roman" w:eastAsia="Times New Roman" w:hAnsi="Times New Roman" w:cs="Times New Roman"/>
              </w:rPr>
              <w:t>100</w:t>
            </w:r>
          </w:p>
        </w:tc>
        <w:tc>
          <w:tcPr>
            <w:tcW w:w="1559" w:type="dxa"/>
          </w:tcPr>
          <w:p w:rsidR="008A0F88" w:rsidRPr="008A0F88" w:rsidRDefault="008A0F88" w:rsidP="008A0F88">
            <w:pPr>
              <w:spacing w:after="0" w:line="240" w:lineRule="auto"/>
              <w:jc w:val="center"/>
              <w:rPr>
                <w:rFonts w:ascii="Times New Roman" w:eastAsia="Times New Roman" w:hAnsi="Times New Roman" w:cs="Times New Roman"/>
              </w:rPr>
            </w:pPr>
          </w:p>
          <w:p w:rsidR="008A0F88" w:rsidRPr="008A0F88" w:rsidRDefault="008A0F88" w:rsidP="008A0F88">
            <w:pPr>
              <w:spacing w:after="0" w:line="240" w:lineRule="auto"/>
              <w:jc w:val="center"/>
              <w:rPr>
                <w:rFonts w:ascii="Times New Roman" w:eastAsia="Times New Roman" w:hAnsi="Times New Roman" w:cs="Times New Roman"/>
              </w:rPr>
            </w:pPr>
            <w:r w:rsidRPr="008A0F88">
              <w:rPr>
                <w:rFonts w:ascii="Times New Roman" w:eastAsia="Times New Roman" w:hAnsi="Times New Roman" w:cs="Times New Roman"/>
              </w:rPr>
              <w:t>99 569,75</w:t>
            </w:r>
          </w:p>
        </w:tc>
        <w:tc>
          <w:tcPr>
            <w:tcW w:w="3261" w:type="dxa"/>
          </w:tcPr>
          <w:p w:rsidR="008A0F88" w:rsidRPr="008A0F88" w:rsidRDefault="008A0F88" w:rsidP="008A0F88">
            <w:pPr>
              <w:spacing w:after="0" w:line="240" w:lineRule="auto"/>
              <w:jc w:val="both"/>
              <w:rPr>
                <w:rFonts w:ascii="Times New Roman" w:eastAsia="Times New Roman" w:hAnsi="Times New Roman" w:cs="Times New Roman"/>
                <w:sz w:val="24"/>
                <w:szCs w:val="24"/>
              </w:rPr>
            </w:pPr>
            <w:r w:rsidRPr="008A0F88">
              <w:rPr>
                <w:rFonts w:ascii="Times New Roman" w:eastAsia="Times New Roman" w:hAnsi="Times New Roman" w:cs="Times New Roman"/>
              </w:rPr>
              <w:t>Pritarti vietos projektui ir rekomenduoti perduoti į kitą vertinimo etapą.</w:t>
            </w:r>
          </w:p>
        </w:tc>
      </w:tr>
      <w:tr w:rsidR="008A0F88" w:rsidRPr="008A0F88" w:rsidTr="00290F3D">
        <w:trPr>
          <w:trHeight w:val="20"/>
        </w:trPr>
        <w:tc>
          <w:tcPr>
            <w:tcW w:w="10343" w:type="dxa"/>
            <w:gridSpan w:val="5"/>
            <w:noWrap/>
            <w:tcMar>
              <w:left w:w="0" w:type="dxa"/>
              <w:right w:w="0" w:type="dxa"/>
            </w:tcMar>
            <w:vAlign w:val="center"/>
          </w:tcPr>
          <w:p w:rsidR="008A0F88" w:rsidRPr="008A0F88" w:rsidRDefault="008A0F88" w:rsidP="008A0F88">
            <w:pPr>
              <w:spacing w:after="0" w:line="240" w:lineRule="auto"/>
              <w:jc w:val="right"/>
              <w:rPr>
                <w:rFonts w:ascii="Times New Roman" w:eastAsia="Times New Roman" w:hAnsi="Times New Roman" w:cs="Times New Roman"/>
              </w:rPr>
            </w:pPr>
            <w:r w:rsidRPr="008A0F88">
              <w:rPr>
                <w:rFonts w:ascii="Times New Roman" w:eastAsia="Times New Roman" w:hAnsi="Times New Roman" w:cs="Times New Roman"/>
              </w:rPr>
              <w:t>Iš viso:</w:t>
            </w:r>
          </w:p>
        </w:tc>
        <w:tc>
          <w:tcPr>
            <w:tcW w:w="1559" w:type="dxa"/>
          </w:tcPr>
          <w:p w:rsidR="008A0F88" w:rsidRPr="008A0F88" w:rsidRDefault="008A0F88" w:rsidP="008A0F88">
            <w:pPr>
              <w:spacing w:after="0" w:line="240" w:lineRule="auto"/>
              <w:jc w:val="center"/>
              <w:rPr>
                <w:rFonts w:ascii="Times New Roman" w:eastAsia="Times New Roman" w:hAnsi="Times New Roman" w:cs="Times New Roman"/>
                <w:b/>
              </w:rPr>
            </w:pPr>
            <w:r w:rsidRPr="008A0F88">
              <w:rPr>
                <w:rFonts w:ascii="Times New Roman" w:eastAsia="Times New Roman" w:hAnsi="Times New Roman" w:cs="Times New Roman"/>
                <w:b/>
              </w:rPr>
              <w:t>99 569,75</w:t>
            </w:r>
          </w:p>
        </w:tc>
        <w:tc>
          <w:tcPr>
            <w:tcW w:w="3261" w:type="dxa"/>
          </w:tcPr>
          <w:p w:rsidR="008A0F88" w:rsidRPr="008A0F88" w:rsidRDefault="008A0F88" w:rsidP="008A0F88">
            <w:pPr>
              <w:spacing w:after="0" w:line="240" w:lineRule="auto"/>
              <w:jc w:val="center"/>
              <w:rPr>
                <w:rFonts w:ascii="Times New Roman" w:eastAsia="Times New Roman" w:hAnsi="Times New Roman" w:cs="Times New Roman"/>
                <w:sz w:val="24"/>
                <w:szCs w:val="24"/>
              </w:rPr>
            </w:pPr>
          </w:p>
        </w:tc>
      </w:tr>
    </w:tbl>
    <w:p w:rsidR="008A0F88" w:rsidRPr="008A0F88" w:rsidRDefault="008A0F88" w:rsidP="008A0F88">
      <w:pPr>
        <w:spacing w:after="0" w:line="240" w:lineRule="auto"/>
        <w:ind w:firstLine="425"/>
        <w:jc w:val="both"/>
        <w:rPr>
          <w:rFonts w:ascii="Times New Roman" w:eastAsia="Times New Roman" w:hAnsi="Times New Roman" w:cs="Times New Roman"/>
          <w:sz w:val="24"/>
          <w:szCs w:val="24"/>
          <w:lang w:eastAsia="lt-LT"/>
        </w:rPr>
      </w:pPr>
    </w:p>
    <w:p w:rsidR="008A0F88" w:rsidRPr="008A0F88" w:rsidRDefault="008A0F88" w:rsidP="008A0F88">
      <w:pPr>
        <w:spacing w:after="0" w:line="240" w:lineRule="auto"/>
        <w:ind w:firstLine="425"/>
        <w:jc w:val="both"/>
        <w:rPr>
          <w:rFonts w:ascii="Times New Roman" w:eastAsia="Times New Roman" w:hAnsi="Times New Roman" w:cs="Times New Roman"/>
          <w:sz w:val="24"/>
          <w:szCs w:val="24"/>
          <w:lang w:eastAsia="lt-LT"/>
        </w:rPr>
      </w:pPr>
    </w:p>
    <w:p w:rsidR="008A0F88" w:rsidRPr="008A0F88" w:rsidRDefault="008A0F88" w:rsidP="008A0F88">
      <w:pPr>
        <w:spacing w:after="0" w:line="240" w:lineRule="auto"/>
        <w:ind w:firstLine="425"/>
        <w:jc w:val="both"/>
        <w:rPr>
          <w:rFonts w:ascii="Times New Roman" w:eastAsia="Times New Roman" w:hAnsi="Times New Roman" w:cs="Times New Roman"/>
          <w:sz w:val="24"/>
          <w:szCs w:val="24"/>
          <w:lang w:eastAsia="lt-LT"/>
        </w:rPr>
      </w:pPr>
    </w:p>
    <w:p w:rsidR="008A0F88" w:rsidRPr="008A0F88" w:rsidRDefault="008A0F88" w:rsidP="008A0F88">
      <w:pPr>
        <w:spacing w:after="0" w:line="240" w:lineRule="auto"/>
        <w:ind w:firstLine="425"/>
        <w:jc w:val="both"/>
        <w:rPr>
          <w:rFonts w:ascii="Times New Roman" w:eastAsia="Times New Roman" w:hAnsi="Times New Roman" w:cs="Times New Roman"/>
          <w:sz w:val="24"/>
          <w:szCs w:val="24"/>
          <w:lang w:eastAsia="lt-LT"/>
        </w:rPr>
      </w:pPr>
      <w:r w:rsidRPr="008A0F88">
        <w:rPr>
          <w:rFonts w:ascii="Times New Roman" w:eastAsia="Times New Roman" w:hAnsi="Times New Roman" w:cs="Times New Roman"/>
          <w:sz w:val="24"/>
          <w:szCs w:val="24"/>
          <w:lang w:eastAsia="lt-LT"/>
        </w:rPr>
        <w:t xml:space="preserve">2. Patvirtinti šį vietos projektų pirmumo eilės sąrašą, kai mažiausias pereinamasis vietos projektų atrankos balas yra </w:t>
      </w:r>
      <w:r w:rsidRPr="008A0F88">
        <w:rPr>
          <w:rFonts w:ascii="Times New Roman" w:eastAsia="Times New Roman" w:hAnsi="Times New Roman" w:cs="Times New Roman"/>
          <w:sz w:val="24"/>
          <w:szCs w:val="24"/>
          <w:u w:val="single"/>
          <w:lang w:eastAsia="lt-LT"/>
        </w:rPr>
        <w:t>100:</w:t>
      </w:r>
    </w:p>
    <w:tbl>
      <w:tblPr>
        <w:tblStyle w:val="Lentelstinklelis"/>
        <w:tblW w:w="15163" w:type="dxa"/>
        <w:tblLayout w:type="fixed"/>
        <w:tblLook w:val="01E0" w:firstRow="1" w:lastRow="1" w:firstColumn="1" w:lastColumn="1" w:noHBand="0" w:noVBand="0"/>
      </w:tblPr>
      <w:tblGrid>
        <w:gridCol w:w="675"/>
        <w:gridCol w:w="1872"/>
        <w:gridCol w:w="1984"/>
        <w:gridCol w:w="4253"/>
        <w:gridCol w:w="1559"/>
        <w:gridCol w:w="1559"/>
        <w:gridCol w:w="3261"/>
      </w:tblGrid>
      <w:tr w:rsidR="008A0F88" w:rsidRPr="008A0F88" w:rsidTr="00290F3D">
        <w:trPr>
          <w:trHeight w:val="1660"/>
        </w:trPr>
        <w:tc>
          <w:tcPr>
            <w:tcW w:w="675" w:type="dxa"/>
          </w:tcPr>
          <w:p w:rsidR="008A0F88" w:rsidRPr="008A0F88" w:rsidRDefault="008A0F88" w:rsidP="008A0F88">
            <w:pPr>
              <w:jc w:val="center"/>
              <w:rPr>
                <w:rFonts w:ascii="Times New Roman" w:eastAsia="Times New Roman" w:hAnsi="Times New Roman" w:cs="Times New Roman"/>
                <w:b/>
                <w:sz w:val="24"/>
                <w:szCs w:val="24"/>
              </w:rPr>
            </w:pPr>
            <w:r w:rsidRPr="008A0F88">
              <w:rPr>
                <w:rFonts w:ascii="Times New Roman" w:eastAsia="Times New Roman" w:hAnsi="Times New Roman" w:cs="Times New Roman"/>
                <w:b/>
                <w:sz w:val="24"/>
                <w:szCs w:val="24"/>
              </w:rPr>
              <w:lastRenderedPageBreak/>
              <w:t>Eil. Nr.</w:t>
            </w:r>
          </w:p>
        </w:tc>
        <w:tc>
          <w:tcPr>
            <w:tcW w:w="1872" w:type="dxa"/>
          </w:tcPr>
          <w:p w:rsidR="008A0F88" w:rsidRPr="008A0F88" w:rsidRDefault="008A0F88" w:rsidP="008A0F88">
            <w:pPr>
              <w:jc w:val="center"/>
              <w:rPr>
                <w:rFonts w:ascii="Times New Roman" w:eastAsia="Times New Roman" w:hAnsi="Times New Roman" w:cs="Times New Roman"/>
                <w:b/>
                <w:sz w:val="24"/>
                <w:szCs w:val="24"/>
              </w:rPr>
            </w:pPr>
            <w:r w:rsidRPr="008A0F88">
              <w:rPr>
                <w:rFonts w:ascii="Times New Roman" w:eastAsia="Times New Roman" w:hAnsi="Times New Roman" w:cs="Times New Roman"/>
                <w:b/>
                <w:sz w:val="24"/>
                <w:szCs w:val="24"/>
              </w:rPr>
              <w:t>Vietos projekto paraiškos atpažinties (registracijos) kodas</w:t>
            </w:r>
          </w:p>
        </w:tc>
        <w:tc>
          <w:tcPr>
            <w:tcW w:w="1984" w:type="dxa"/>
          </w:tcPr>
          <w:p w:rsidR="008A0F88" w:rsidRPr="008A0F88" w:rsidRDefault="008A0F88" w:rsidP="008A0F88">
            <w:pPr>
              <w:jc w:val="center"/>
              <w:rPr>
                <w:rFonts w:ascii="Times New Roman" w:eastAsia="Times New Roman" w:hAnsi="Times New Roman" w:cs="Times New Roman"/>
                <w:b/>
                <w:sz w:val="24"/>
                <w:szCs w:val="24"/>
              </w:rPr>
            </w:pPr>
            <w:r w:rsidRPr="008A0F88">
              <w:rPr>
                <w:rFonts w:ascii="Times New Roman" w:eastAsia="Times New Roman" w:hAnsi="Times New Roman" w:cs="Times New Roman"/>
                <w:b/>
                <w:sz w:val="24"/>
                <w:szCs w:val="24"/>
              </w:rPr>
              <w:t>Pareiškėjo pavadinimas / vardas, pavardė</w:t>
            </w:r>
          </w:p>
        </w:tc>
        <w:tc>
          <w:tcPr>
            <w:tcW w:w="4253" w:type="dxa"/>
          </w:tcPr>
          <w:p w:rsidR="008A0F88" w:rsidRPr="008A0F88" w:rsidRDefault="008A0F88" w:rsidP="008A0F88">
            <w:pPr>
              <w:jc w:val="center"/>
              <w:rPr>
                <w:rFonts w:ascii="Times New Roman" w:eastAsia="Times New Roman" w:hAnsi="Times New Roman" w:cs="Times New Roman"/>
                <w:b/>
                <w:sz w:val="24"/>
                <w:szCs w:val="24"/>
              </w:rPr>
            </w:pPr>
            <w:r w:rsidRPr="008A0F88">
              <w:rPr>
                <w:rFonts w:ascii="Times New Roman" w:eastAsia="Times New Roman" w:hAnsi="Times New Roman" w:cs="Times New Roman"/>
                <w:b/>
                <w:sz w:val="24"/>
                <w:szCs w:val="24"/>
              </w:rPr>
              <w:t>Vietos projekto pavadinimas</w:t>
            </w:r>
          </w:p>
        </w:tc>
        <w:tc>
          <w:tcPr>
            <w:tcW w:w="1559" w:type="dxa"/>
          </w:tcPr>
          <w:p w:rsidR="008A0F88" w:rsidRPr="008A0F88" w:rsidRDefault="008A0F88" w:rsidP="008A0F88">
            <w:pPr>
              <w:jc w:val="center"/>
              <w:rPr>
                <w:rFonts w:ascii="Times New Roman" w:eastAsia="Times New Roman" w:hAnsi="Times New Roman" w:cs="Times New Roman"/>
                <w:b/>
                <w:sz w:val="24"/>
                <w:szCs w:val="24"/>
              </w:rPr>
            </w:pPr>
            <w:r w:rsidRPr="008A0F88">
              <w:rPr>
                <w:rFonts w:ascii="Times New Roman" w:eastAsia="Times New Roman" w:hAnsi="Times New Roman" w:cs="Times New Roman"/>
                <w:b/>
                <w:sz w:val="24"/>
                <w:szCs w:val="24"/>
              </w:rPr>
              <w:t>Vietos projekto atrankos balų suma</w:t>
            </w:r>
          </w:p>
        </w:tc>
        <w:tc>
          <w:tcPr>
            <w:tcW w:w="1559" w:type="dxa"/>
          </w:tcPr>
          <w:p w:rsidR="008A0F88" w:rsidRPr="008A0F88" w:rsidRDefault="008A0F88" w:rsidP="008A0F88">
            <w:pPr>
              <w:jc w:val="center"/>
              <w:rPr>
                <w:rFonts w:ascii="Times New Roman" w:eastAsia="Times New Roman" w:hAnsi="Times New Roman" w:cs="Times New Roman"/>
                <w:b/>
                <w:sz w:val="24"/>
                <w:szCs w:val="24"/>
              </w:rPr>
            </w:pPr>
            <w:r w:rsidRPr="008A0F88">
              <w:rPr>
                <w:rFonts w:ascii="Times New Roman" w:eastAsia="Times New Roman" w:hAnsi="Times New Roman" w:cs="Times New Roman"/>
                <w:b/>
                <w:sz w:val="24"/>
                <w:szCs w:val="24"/>
              </w:rPr>
              <w:t>Prašoma paramos suma, Eur</w:t>
            </w:r>
          </w:p>
          <w:p w:rsidR="008A0F88" w:rsidRPr="008A0F88" w:rsidRDefault="008A0F88" w:rsidP="008A0F88">
            <w:pPr>
              <w:jc w:val="center"/>
              <w:rPr>
                <w:rFonts w:ascii="Times New Roman" w:eastAsia="Times New Roman" w:hAnsi="Times New Roman" w:cs="Times New Roman"/>
                <w:b/>
                <w:sz w:val="24"/>
                <w:szCs w:val="24"/>
              </w:rPr>
            </w:pPr>
          </w:p>
          <w:p w:rsidR="008A0F88" w:rsidRPr="008A0F88" w:rsidRDefault="008A0F88" w:rsidP="008A0F88">
            <w:pPr>
              <w:jc w:val="center"/>
              <w:rPr>
                <w:rFonts w:ascii="Times New Roman" w:eastAsia="Times New Roman" w:hAnsi="Times New Roman" w:cs="Times New Roman"/>
                <w:b/>
                <w:sz w:val="24"/>
                <w:szCs w:val="24"/>
              </w:rPr>
            </w:pPr>
          </w:p>
        </w:tc>
        <w:tc>
          <w:tcPr>
            <w:tcW w:w="3261" w:type="dxa"/>
          </w:tcPr>
          <w:p w:rsidR="008A0F88" w:rsidRPr="008A0F88" w:rsidRDefault="008A0F88" w:rsidP="008A0F88">
            <w:pPr>
              <w:jc w:val="center"/>
              <w:rPr>
                <w:rFonts w:ascii="Times New Roman" w:eastAsia="Times New Roman" w:hAnsi="Times New Roman" w:cs="Times New Roman"/>
                <w:b/>
                <w:sz w:val="24"/>
                <w:szCs w:val="24"/>
              </w:rPr>
            </w:pPr>
            <w:r w:rsidRPr="008A0F88">
              <w:rPr>
                <w:rFonts w:ascii="Times New Roman" w:eastAsia="Times New Roman" w:hAnsi="Times New Roman" w:cs="Times New Roman"/>
                <w:b/>
                <w:sz w:val="24"/>
                <w:szCs w:val="24"/>
              </w:rPr>
              <w:t>Sprendimas</w:t>
            </w:r>
          </w:p>
        </w:tc>
      </w:tr>
      <w:tr w:rsidR="008A0F88" w:rsidRPr="008A0F88" w:rsidTr="00290F3D">
        <w:trPr>
          <w:trHeight w:val="325"/>
        </w:trPr>
        <w:tc>
          <w:tcPr>
            <w:tcW w:w="675" w:type="dxa"/>
          </w:tcPr>
          <w:p w:rsidR="008A0F88" w:rsidRPr="008A0F88" w:rsidRDefault="008A0F88" w:rsidP="008A0F88">
            <w:pPr>
              <w:jc w:val="center"/>
              <w:rPr>
                <w:rFonts w:ascii="Times New Roman" w:eastAsia="Times New Roman" w:hAnsi="Times New Roman" w:cs="Times New Roman"/>
                <w:b/>
                <w:sz w:val="24"/>
                <w:szCs w:val="24"/>
              </w:rPr>
            </w:pPr>
            <w:r w:rsidRPr="008A0F88">
              <w:rPr>
                <w:rFonts w:ascii="Times New Roman" w:eastAsia="Times New Roman" w:hAnsi="Times New Roman" w:cs="Times New Roman"/>
                <w:b/>
                <w:sz w:val="24"/>
                <w:szCs w:val="24"/>
              </w:rPr>
              <w:t>1</w:t>
            </w:r>
          </w:p>
        </w:tc>
        <w:tc>
          <w:tcPr>
            <w:tcW w:w="1872" w:type="dxa"/>
          </w:tcPr>
          <w:p w:rsidR="008A0F88" w:rsidRPr="008A0F88" w:rsidRDefault="008A0F88" w:rsidP="008A0F88">
            <w:pPr>
              <w:jc w:val="center"/>
              <w:rPr>
                <w:rFonts w:ascii="Times New Roman" w:eastAsia="Times New Roman" w:hAnsi="Times New Roman" w:cs="Times New Roman"/>
                <w:b/>
                <w:sz w:val="24"/>
                <w:szCs w:val="24"/>
              </w:rPr>
            </w:pPr>
            <w:r w:rsidRPr="008A0F88">
              <w:rPr>
                <w:rFonts w:ascii="Times New Roman" w:eastAsia="Times New Roman" w:hAnsi="Times New Roman" w:cs="Times New Roman"/>
                <w:b/>
                <w:sz w:val="24"/>
                <w:szCs w:val="24"/>
              </w:rPr>
              <w:t>2</w:t>
            </w:r>
          </w:p>
        </w:tc>
        <w:tc>
          <w:tcPr>
            <w:tcW w:w="1984" w:type="dxa"/>
          </w:tcPr>
          <w:p w:rsidR="008A0F88" w:rsidRPr="008A0F88" w:rsidRDefault="008A0F88" w:rsidP="008A0F88">
            <w:pPr>
              <w:jc w:val="center"/>
              <w:rPr>
                <w:rFonts w:ascii="Times New Roman" w:eastAsia="Times New Roman" w:hAnsi="Times New Roman" w:cs="Times New Roman"/>
                <w:b/>
                <w:sz w:val="24"/>
                <w:szCs w:val="24"/>
              </w:rPr>
            </w:pPr>
            <w:r w:rsidRPr="008A0F88">
              <w:rPr>
                <w:rFonts w:ascii="Times New Roman" w:eastAsia="Times New Roman" w:hAnsi="Times New Roman" w:cs="Times New Roman"/>
                <w:b/>
                <w:sz w:val="24"/>
                <w:szCs w:val="24"/>
              </w:rPr>
              <w:t>3</w:t>
            </w:r>
          </w:p>
        </w:tc>
        <w:tc>
          <w:tcPr>
            <w:tcW w:w="4253" w:type="dxa"/>
          </w:tcPr>
          <w:p w:rsidR="008A0F88" w:rsidRPr="008A0F88" w:rsidRDefault="008A0F88" w:rsidP="008A0F88">
            <w:pPr>
              <w:jc w:val="center"/>
              <w:rPr>
                <w:rFonts w:ascii="Times New Roman" w:eastAsia="Times New Roman" w:hAnsi="Times New Roman" w:cs="Times New Roman"/>
                <w:b/>
                <w:sz w:val="24"/>
                <w:szCs w:val="24"/>
              </w:rPr>
            </w:pPr>
            <w:r w:rsidRPr="008A0F88">
              <w:rPr>
                <w:rFonts w:ascii="Times New Roman" w:eastAsia="Times New Roman" w:hAnsi="Times New Roman" w:cs="Times New Roman"/>
                <w:b/>
                <w:sz w:val="24"/>
                <w:szCs w:val="24"/>
              </w:rPr>
              <w:t>4</w:t>
            </w:r>
          </w:p>
        </w:tc>
        <w:tc>
          <w:tcPr>
            <w:tcW w:w="1559" w:type="dxa"/>
          </w:tcPr>
          <w:p w:rsidR="008A0F88" w:rsidRPr="008A0F88" w:rsidRDefault="008A0F88" w:rsidP="008A0F88">
            <w:pPr>
              <w:jc w:val="center"/>
              <w:rPr>
                <w:rFonts w:ascii="Times New Roman" w:eastAsia="Times New Roman" w:hAnsi="Times New Roman" w:cs="Times New Roman"/>
                <w:b/>
                <w:sz w:val="24"/>
                <w:szCs w:val="24"/>
              </w:rPr>
            </w:pPr>
            <w:r w:rsidRPr="008A0F88">
              <w:rPr>
                <w:rFonts w:ascii="Times New Roman" w:eastAsia="Times New Roman" w:hAnsi="Times New Roman" w:cs="Times New Roman"/>
                <w:b/>
                <w:sz w:val="24"/>
                <w:szCs w:val="24"/>
              </w:rPr>
              <w:t>5</w:t>
            </w:r>
          </w:p>
        </w:tc>
        <w:tc>
          <w:tcPr>
            <w:tcW w:w="1559" w:type="dxa"/>
          </w:tcPr>
          <w:p w:rsidR="008A0F88" w:rsidRPr="008A0F88" w:rsidRDefault="008A0F88" w:rsidP="008A0F88">
            <w:pPr>
              <w:jc w:val="center"/>
              <w:rPr>
                <w:rFonts w:ascii="Times New Roman" w:eastAsia="Times New Roman" w:hAnsi="Times New Roman" w:cs="Times New Roman"/>
                <w:b/>
                <w:sz w:val="24"/>
                <w:szCs w:val="24"/>
              </w:rPr>
            </w:pPr>
            <w:r w:rsidRPr="008A0F88">
              <w:rPr>
                <w:rFonts w:ascii="Times New Roman" w:eastAsia="Times New Roman" w:hAnsi="Times New Roman" w:cs="Times New Roman"/>
                <w:b/>
                <w:sz w:val="24"/>
                <w:szCs w:val="24"/>
              </w:rPr>
              <w:t>6</w:t>
            </w:r>
          </w:p>
        </w:tc>
        <w:tc>
          <w:tcPr>
            <w:tcW w:w="3261" w:type="dxa"/>
          </w:tcPr>
          <w:p w:rsidR="008A0F88" w:rsidRPr="008A0F88" w:rsidRDefault="008A0F88" w:rsidP="008A0F88">
            <w:pPr>
              <w:jc w:val="center"/>
              <w:rPr>
                <w:rFonts w:ascii="Times New Roman" w:eastAsia="Times New Roman" w:hAnsi="Times New Roman" w:cs="Times New Roman"/>
                <w:b/>
                <w:sz w:val="24"/>
                <w:szCs w:val="24"/>
              </w:rPr>
            </w:pPr>
            <w:r w:rsidRPr="008A0F88">
              <w:rPr>
                <w:rFonts w:ascii="Times New Roman" w:eastAsia="Times New Roman" w:hAnsi="Times New Roman" w:cs="Times New Roman"/>
                <w:b/>
                <w:sz w:val="24"/>
                <w:szCs w:val="24"/>
              </w:rPr>
              <w:t>7</w:t>
            </w:r>
          </w:p>
        </w:tc>
      </w:tr>
      <w:tr w:rsidR="008A0F88" w:rsidRPr="008A0F88" w:rsidTr="00290F3D">
        <w:trPr>
          <w:trHeight w:val="420"/>
        </w:trPr>
        <w:tc>
          <w:tcPr>
            <w:tcW w:w="15163" w:type="dxa"/>
            <w:gridSpan w:val="7"/>
          </w:tcPr>
          <w:p w:rsidR="008A0F88" w:rsidRPr="008A0F88" w:rsidRDefault="008A0F88" w:rsidP="008A0F88">
            <w:pPr>
              <w:jc w:val="center"/>
              <w:rPr>
                <w:rFonts w:ascii="Times New Roman" w:eastAsia="Times New Roman" w:hAnsi="Times New Roman" w:cs="Times New Roman"/>
                <w:b/>
                <w:sz w:val="24"/>
                <w:szCs w:val="24"/>
              </w:rPr>
            </w:pPr>
            <w:r w:rsidRPr="008A0F88">
              <w:rPr>
                <w:rFonts w:ascii="Times New Roman" w:eastAsia="Times New Roman" w:hAnsi="Times New Roman" w:cs="Times New Roman"/>
                <w:b/>
                <w:sz w:val="24"/>
                <w:szCs w:val="24"/>
              </w:rPr>
              <w:t xml:space="preserve">VPS priemonė „Parama socialinio verslo kūrimui ir plėtrai“, priemonės  kodas (unikalus </w:t>
            </w:r>
            <w:r w:rsidRPr="008A0F88">
              <w:rPr>
                <w:rFonts w:ascii="Times New Roman" w:eastAsia="Times New Roman" w:hAnsi="Times New Roman" w:cs="Times New Roman"/>
                <w:b/>
                <w:i/>
                <w:sz w:val="24"/>
                <w:szCs w:val="24"/>
              </w:rPr>
              <w:t>LEADER-20VVG-06)</w:t>
            </w:r>
            <w:r w:rsidRPr="008A0F88">
              <w:rPr>
                <w:rFonts w:ascii="Times New Roman" w:eastAsia="Times New Roman" w:hAnsi="Times New Roman" w:cs="Times New Roman"/>
                <w:b/>
                <w:sz w:val="24"/>
                <w:szCs w:val="24"/>
              </w:rPr>
              <w:t xml:space="preserve"> </w:t>
            </w:r>
          </w:p>
        </w:tc>
      </w:tr>
      <w:tr w:rsidR="008A0F88" w:rsidRPr="008A0F88" w:rsidTr="00290F3D">
        <w:trPr>
          <w:trHeight w:val="20"/>
        </w:trPr>
        <w:tc>
          <w:tcPr>
            <w:tcW w:w="675" w:type="dxa"/>
            <w:noWrap/>
          </w:tcPr>
          <w:p w:rsidR="008A0F88" w:rsidRPr="008A0F88" w:rsidRDefault="008A0F88" w:rsidP="008A0F88">
            <w:pPr>
              <w:jc w:val="center"/>
              <w:rPr>
                <w:rFonts w:ascii="Times New Roman" w:eastAsia="Times New Roman" w:hAnsi="Times New Roman" w:cs="Times New Roman"/>
              </w:rPr>
            </w:pPr>
            <w:r w:rsidRPr="008A0F88">
              <w:rPr>
                <w:rFonts w:ascii="Times New Roman" w:eastAsia="Times New Roman" w:hAnsi="Times New Roman" w:cs="Times New Roman"/>
              </w:rPr>
              <w:t>1.</w:t>
            </w:r>
          </w:p>
        </w:tc>
        <w:tc>
          <w:tcPr>
            <w:tcW w:w="1872" w:type="dxa"/>
          </w:tcPr>
          <w:p w:rsidR="008A0F88" w:rsidRPr="008A0F88" w:rsidRDefault="008A0F88" w:rsidP="008A0F88">
            <w:pPr>
              <w:jc w:val="center"/>
              <w:rPr>
                <w:rFonts w:ascii="Times New Roman" w:eastAsia="Times New Roman" w:hAnsi="Times New Roman" w:cs="Times New Roman"/>
              </w:rPr>
            </w:pPr>
            <w:r w:rsidRPr="008A0F88">
              <w:rPr>
                <w:rFonts w:ascii="Times New Roman" w:eastAsia="Times New Roman" w:hAnsi="Times New Roman" w:cs="Times New Roman"/>
              </w:rPr>
              <w:t>PRIE-LEADER-06-12-1</w:t>
            </w:r>
          </w:p>
        </w:tc>
        <w:tc>
          <w:tcPr>
            <w:tcW w:w="1984" w:type="dxa"/>
          </w:tcPr>
          <w:p w:rsidR="008A0F88" w:rsidRPr="008A0F88" w:rsidRDefault="008A0F88" w:rsidP="008A0F88">
            <w:pPr>
              <w:jc w:val="center"/>
              <w:rPr>
                <w:rFonts w:ascii="Times New Roman" w:eastAsia="Times New Roman" w:hAnsi="Times New Roman" w:cs="Times New Roman"/>
              </w:rPr>
            </w:pPr>
            <w:r w:rsidRPr="008A0F88">
              <w:rPr>
                <w:rFonts w:ascii="Times New Roman" w:eastAsia="Times New Roman" w:hAnsi="Times New Roman" w:cs="Times New Roman"/>
              </w:rPr>
              <w:t>VšĮ „Pieva žydi“</w:t>
            </w:r>
          </w:p>
        </w:tc>
        <w:tc>
          <w:tcPr>
            <w:tcW w:w="4253" w:type="dxa"/>
          </w:tcPr>
          <w:p w:rsidR="008A0F88" w:rsidRPr="008A0F88" w:rsidRDefault="008A0F88" w:rsidP="008A0F88">
            <w:pPr>
              <w:jc w:val="center"/>
              <w:rPr>
                <w:rFonts w:ascii="Times New Roman" w:eastAsia="Times New Roman" w:hAnsi="Times New Roman" w:cs="Times New Roman"/>
              </w:rPr>
            </w:pPr>
          </w:p>
          <w:p w:rsidR="008A0F88" w:rsidRPr="008A0F88" w:rsidRDefault="008A0F88" w:rsidP="008A0F88">
            <w:pPr>
              <w:jc w:val="center"/>
              <w:rPr>
                <w:rFonts w:ascii="Times New Roman" w:eastAsia="Times New Roman" w:hAnsi="Times New Roman" w:cs="Times New Roman"/>
              </w:rPr>
            </w:pPr>
            <w:r w:rsidRPr="008A0F88">
              <w:rPr>
                <w:rFonts w:ascii="Times New Roman" w:eastAsia="Times New Roman" w:hAnsi="Times New Roman" w:cs="Times New Roman"/>
              </w:rPr>
              <w:t>„Poilsis gamtoje“</w:t>
            </w:r>
          </w:p>
        </w:tc>
        <w:tc>
          <w:tcPr>
            <w:tcW w:w="1559" w:type="dxa"/>
          </w:tcPr>
          <w:p w:rsidR="008A0F88" w:rsidRPr="008A0F88" w:rsidRDefault="008A0F88" w:rsidP="008A0F88">
            <w:pPr>
              <w:jc w:val="center"/>
              <w:rPr>
                <w:rFonts w:ascii="Times New Roman" w:eastAsia="Times New Roman" w:hAnsi="Times New Roman" w:cs="Times New Roman"/>
              </w:rPr>
            </w:pPr>
          </w:p>
          <w:p w:rsidR="008A0F88" w:rsidRPr="008A0F88" w:rsidRDefault="008A0F88" w:rsidP="008A0F88">
            <w:pPr>
              <w:jc w:val="center"/>
              <w:rPr>
                <w:rFonts w:ascii="Times New Roman" w:eastAsia="Times New Roman" w:hAnsi="Times New Roman" w:cs="Times New Roman"/>
              </w:rPr>
            </w:pPr>
            <w:r w:rsidRPr="008A0F88">
              <w:rPr>
                <w:rFonts w:ascii="Times New Roman" w:eastAsia="Times New Roman" w:hAnsi="Times New Roman" w:cs="Times New Roman"/>
              </w:rPr>
              <w:t>100</w:t>
            </w:r>
          </w:p>
        </w:tc>
        <w:tc>
          <w:tcPr>
            <w:tcW w:w="1559" w:type="dxa"/>
          </w:tcPr>
          <w:p w:rsidR="008A0F88" w:rsidRPr="008A0F88" w:rsidRDefault="008A0F88" w:rsidP="008A0F88">
            <w:pPr>
              <w:jc w:val="center"/>
              <w:rPr>
                <w:rFonts w:ascii="Times New Roman" w:eastAsia="Times New Roman" w:hAnsi="Times New Roman" w:cs="Times New Roman"/>
              </w:rPr>
            </w:pPr>
          </w:p>
          <w:p w:rsidR="008A0F88" w:rsidRPr="008A0F88" w:rsidRDefault="008A0F88" w:rsidP="008A0F88">
            <w:pPr>
              <w:jc w:val="center"/>
              <w:rPr>
                <w:rFonts w:ascii="Times New Roman" w:eastAsia="Times New Roman" w:hAnsi="Times New Roman" w:cs="Times New Roman"/>
              </w:rPr>
            </w:pPr>
            <w:r w:rsidRPr="008A0F88">
              <w:rPr>
                <w:rFonts w:ascii="Times New Roman" w:eastAsia="Times New Roman" w:hAnsi="Times New Roman" w:cs="Times New Roman"/>
              </w:rPr>
              <w:t>99 569,75</w:t>
            </w:r>
          </w:p>
        </w:tc>
        <w:tc>
          <w:tcPr>
            <w:tcW w:w="3261" w:type="dxa"/>
          </w:tcPr>
          <w:p w:rsidR="008A0F88" w:rsidRPr="008A0F88" w:rsidRDefault="008A0F88" w:rsidP="008A0F88">
            <w:pPr>
              <w:jc w:val="both"/>
              <w:rPr>
                <w:rFonts w:ascii="Times New Roman" w:eastAsia="Times New Roman" w:hAnsi="Times New Roman" w:cs="Times New Roman"/>
              </w:rPr>
            </w:pPr>
            <w:r w:rsidRPr="008A0F88">
              <w:rPr>
                <w:rFonts w:ascii="Times New Roman" w:eastAsia="Times New Roman" w:hAnsi="Times New Roman" w:cs="Times New Roman"/>
              </w:rPr>
              <w:t>Vietos projektas perduodamas į sekantį, vietos projektų paraiškų tinkamumo skirti paramą, vertinimo etapą</w:t>
            </w:r>
          </w:p>
        </w:tc>
      </w:tr>
      <w:tr w:rsidR="008A0F88" w:rsidRPr="008A0F88" w:rsidTr="00290F3D">
        <w:trPr>
          <w:trHeight w:val="387"/>
        </w:trPr>
        <w:tc>
          <w:tcPr>
            <w:tcW w:w="675" w:type="dxa"/>
            <w:noWrap/>
          </w:tcPr>
          <w:p w:rsidR="008A0F88" w:rsidRPr="008A0F88" w:rsidRDefault="008A0F88" w:rsidP="008A0F88">
            <w:pPr>
              <w:jc w:val="center"/>
              <w:rPr>
                <w:rFonts w:ascii="Times New Roman" w:eastAsia="Times New Roman" w:hAnsi="Times New Roman" w:cs="Times New Roman"/>
                <w:i/>
              </w:rPr>
            </w:pPr>
            <w:r w:rsidRPr="008A0F88">
              <w:rPr>
                <w:rFonts w:ascii="Times New Roman" w:eastAsia="Times New Roman" w:hAnsi="Times New Roman" w:cs="Times New Roman"/>
              </w:rPr>
              <w:t>2</w:t>
            </w:r>
            <w:r w:rsidRPr="008A0F88">
              <w:rPr>
                <w:rFonts w:ascii="Times New Roman" w:eastAsia="Times New Roman" w:hAnsi="Times New Roman" w:cs="Times New Roman"/>
                <w:i/>
              </w:rPr>
              <w:t>.</w:t>
            </w:r>
          </w:p>
        </w:tc>
        <w:tc>
          <w:tcPr>
            <w:tcW w:w="1872" w:type="dxa"/>
          </w:tcPr>
          <w:p w:rsidR="008A0F88" w:rsidRPr="008A0F88" w:rsidRDefault="008A0F88" w:rsidP="008A0F88">
            <w:pPr>
              <w:jc w:val="center"/>
              <w:rPr>
                <w:rFonts w:ascii="Times New Roman" w:eastAsia="Times New Roman" w:hAnsi="Times New Roman" w:cs="Times New Roman"/>
              </w:rPr>
            </w:pPr>
            <w:r w:rsidRPr="008A0F88">
              <w:rPr>
                <w:rFonts w:ascii="Times New Roman" w:eastAsia="Times New Roman" w:hAnsi="Times New Roman" w:cs="Times New Roman"/>
              </w:rPr>
              <w:t>PRIE-LEADER-06-12-2</w:t>
            </w:r>
          </w:p>
        </w:tc>
        <w:tc>
          <w:tcPr>
            <w:tcW w:w="1984" w:type="dxa"/>
          </w:tcPr>
          <w:p w:rsidR="008A0F88" w:rsidRPr="008A0F88" w:rsidRDefault="008A0F88" w:rsidP="008A0F88">
            <w:pPr>
              <w:jc w:val="center"/>
              <w:rPr>
                <w:rFonts w:ascii="Times New Roman" w:eastAsia="Times New Roman" w:hAnsi="Times New Roman" w:cs="Times New Roman"/>
              </w:rPr>
            </w:pPr>
            <w:r w:rsidRPr="008A0F88">
              <w:rPr>
                <w:rFonts w:ascii="Times New Roman" w:eastAsia="Times New Roman" w:hAnsi="Times New Roman" w:cs="Times New Roman"/>
              </w:rPr>
              <w:t>VšĮ Pakuonio globos namai</w:t>
            </w:r>
          </w:p>
        </w:tc>
        <w:tc>
          <w:tcPr>
            <w:tcW w:w="4253" w:type="dxa"/>
          </w:tcPr>
          <w:p w:rsidR="008A0F88" w:rsidRPr="008A0F88" w:rsidRDefault="008A0F88" w:rsidP="008A0F88">
            <w:pPr>
              <w:jc w:val="center"/>
              <w:rPr>
                <w:rFonts w:ascii="Times New Roman" w:eastAsia="Times New Roman" w:hAnsi="Times New Roman" w:cs="Times New Roman"/>
              </w:rPr>
            </w:pPr>
          </w:p>
          <w:p w:rsidR="008A0F88" w:rsidRPr="008A0F88" w:rsidRDefault="008A0F88" w:rsidP="008A0F88">
            <w:pPr>
              <w:jc w:val="center"/>
              <w:rPr>
                <w:rFonts w:ascii="Times New Roman" w:eastAsia="Times New Roman" w:hAnsi="Times New Roman" w:cs="Times New Roman"/>
              </w:rPr>
            </w:pPr>
            <w:r w:rsidRPr="008A0F88">
              <w:rPr>
                <w:rFonts w:ascii="Times New Roman" w:eastAsia="Times New Roman" w:hAnsi="Times New Roman" w:cs="Times New Roman"/>
              </w:rPr>
              <w:t>„VšĮ Pakuonio globos namai neįgaliųjų pavėžėjimo paslaugų verslo pradžia“</w:t>
            </w:r>
          </w:p>
        </w:tc>
        <w:tc>
          <w:tcPr>
            <w:tcW w:w="1559" w:type="dxa"/>
          </w:tcPr>
          <w:p w:rsidR="008A0F88" w:rsidRPr="008A0F88" w:rsidRDefault="008A0F88" w:rsidP="008A0F88">
            <w:pPr>
              <w:jc w:val="center"/>
              <w:rPr>
                <w:rFonts w:ascii="Times New Roman" w:eastAsia="Times New Roman" w:hAnsi="Times New Roman" w:cs="Times New Roman"/>
              </w:rPr>
            </w:pPr>
          </w:p>
          <w:p w:rsidR="008A0F88" w:rsidRPr="008A0F88" w:rsidRDefault="008A0F88" w:rsidP="008A0F88">
            <w:pPr>
              <w:jc w:val="center"/>
              <w:rPr>
                <w:rFonts w:ascii="Times New Roman" w:eastAsia="Times New Roman" w:hAnsi="Times New Roman" w:cs="Times New Roman"/>
              </w:rPr>
            </w:pPr>
            <w:r w:rsidRPr="008A0F88">
              <w:rPr>
                <w:rFonts w:ascii="Times New Roman" w:eastAsia="Times New Roman" w:hAnsi="Times New Roman" w:cs="Times New Roman"/>
              </w:rPr>
              <w:t>100</w:t>
            </w:r>
          </w:p>
        </w:tc>
        <w:tc>
          <w:tcPr>
            <w:tcW w:w="1559" w:type="dxa"/>
          </w:tcPr>
          <w:p w:rsidR="008A0F88" w:rsidRPr="008A0F88" w:rsidRDefault="008A0F88" w:rsidP="008A0F88">
            <w:pPr>
              <w:jc w:val="center"/>
              <w:rPr>
                <w:rFonts w:ascii="Times New Roman" w:eastAsia="Times New Roman" w:hAnsi="Times New Roman" w:cs="Times New Roman"/>
              </w:rPr>
            </w:pPr>
          </w:p>
          <w:p w:rsidR="008A0F88" w:rsidRPr="008A0F88" w:rsidRDefault="008A0F88" w:rsidP="008A0F88">
            <w:pPr>
              <w:jc w:val="center"/>
              <w:rPr>
                <w:rFonts w:ascii="Times New Roman" w:eastAsia="Times New Roman" w:hAnsi="Times New Roman" w:cs="Times New Roman"/>
              </w:rPr>
            </w:pPr>
            <w:r w:rsidRPr="008A0F88">
              <w:rPr>
                <w:rFonts w:ascii="Times New Roman" w:eastAsia="Times New Roman" w:hAnsi="Times New Roman" w:cs="Times New Roman"/>
              </w:rPr>
              <w:t>100 000,00</w:t>
            </w:r>
          </w:p>
        </w:tc>
        <w:tc>
          <w:tcPr>
            <w:tcW w:w="3261" w:type="dxa"/>
          </w:tcPr>
          <w:p w:rsidR="008A0F88" w:rsidRPr="008A0F88" w:rsidRDefault="008A0F88" w:rsidP="008A0F88">
            <w:pPr>
              <w:jc w:val="both"/>
              <w:rPr>
                <w:rFonts w:ascii="Times New Roman" w:eastAsia="Times New Roman" w:hAnsi="Times New Roman" w:cs="Times New Roman"/>
              </w:rPr>
            </w:pPr>
            <w:r w:rsidRPr="008A0F88">
              <w:rPr>
                <w:rFonts w:ascii="Times New Roman" w:eastAsia="Times New Roman" w:hAnsi="Times New Roman" w:cs="Times New Roman"/>
              </w:rPr>
              <w:t>Vietos projektas įrašomas į rezervinį vietos projektų sąrašą iki 2026 m. rugpjūčio mėn. 30 d.</w:t>
            </w:r>
          </w:p>
        </w:tc>
      </w:tr>
      <w:tr w:rsidR="008A0F88" w:rsidRPr="008A0F88" w:rsidTr="00290F3D">
        <w:trPr>
          <w:trHeight w:val="20"/>
        </w:trPr>
        <w:tc>
          <w:tcPr>
            <w:tcW w:w="10343" w:type="dxa"/>
            <w:gridSpan w:val="5"/>
            <w:noWrap/>
          </w:tcPr>
          <w:p w:rsidR="008A0F88" w:rsidRPr="008A0F88" w:rsidRDefault="008A0F88" w:rsidP="008A0F88">
            <w:pPr>
              <w:jc w:val="right"/>
              <w:rPr>
                <w:rFonts w:ascii="Times New Roman" w:eastAsia="Times New Roman" w:hAnsi="Times New Roman" w:cs="Times New Roman"/>
              </w:rPr>
            </w:pPr>
            <w:r w:rsidRPr="008A0F88">
              <w:rPr>
                <w:rFonts w:ascii="Times New Roman" w:eastAsia="Times New Roman" w:hAnsi="Times New Roman" w:cs="Times New Roman"/>
              </w:rPr>
              <w:t>Iš viso:</w:t>
            </w:r>
          </w:p>
        </w:tc>
        <w:tc>
          <w:tcPr>
            <w:tcW w:w="1559" w:type="dxa"/>
          </w:tcPr>
          <w:p w:rsidR="008A0F88" w:rsidRPr="008A0F88" w:rsidRDefault="008A0F88" w:rsidP="008A0F88">
            <w:pPr>
              <w:numPr>
                <w:ilvl w:val="0"/>
                <w:numId w:val="1"/>
              </w:numPr>
              <w:contextualSpacing/>
              <w:jc w:val="center"/>
              <w:rPr>
                <w:rFonts w:ascii="Times New Roman" w:eastAsia="Times New Roman" w:hAnsi="Times New Roman" w:cs="Times New Roman"/>
              </w:rPr>
            </w:pPr>
            <w:r w:rsidRPr="008A0F88">
              <w:rPr>
                <w:rFonts w:ascii="Times New Roman" w:eastAsia="Times New Roman" w:hAnsi="Times New Roman" w:cs="Times New Roman"/>
              </w:rPr>
              <w:t>569,75</w:t>
            </w:r>
          </w:p>
        </w:tc>
        <w:tc>
          <w:tcPr>
            <w:tcW w:w="3261" w:type="dxa"/>
          </w:tcPr>
          <w:p w:rsidR="008A0F88" w:rsidRPr="008A0F88" w:rsidRDefault="008A0F88" w:rsidP="008A0F88">
            <w:pPr>
              <w:jc w:val="both"/>
              <w:rPr>
                <w:rFonts w:ascii="Times New Roman" w:eastAsia="Times New Roman" w:hAnsi="Times New Roman" w:cs="Times New Roman"/>
              </w:rPr>
            </w:pPr>
          </w:p>
        </w:tc>
      </w:tr>
    </w:tbl>
    <w:p w:rsidR="008A0F88" w:rsidRPr="008A0F88" w:rsidRDefault="008A0F88" w:rsidP="008A0F88">
      <w:pPr>
        <w:spacing w:after="0" w:line="360" w:lineRule="auto"/>
        <w:jc w:val="both"/>
        <w:rPr>
          <w:rFonts w:ascii="Times New Roman" w:eastAsia="Calibri" w:hAnsi="Times New Roman" w:cs="Times New Roman"/>
          <w:sz w:val="24"/>
          <w:szCs w:val="24"/>
        </w:rPr>
      </w:pPr>
      <w:r w:rsidRPr="008A0F88">
        <w:rPr>
          <w:rFonts w:ascii="Times New Roman" w:eastAsia="Calibri" w:hAnsi="Times New Roman" w:cs="Times New Roman"/>
          <w:sz w:val="24"/>
          <w:szCs w:val="24"/>
        </w:rPr>
        <w:t>3. Patvirtinti šį vietos projektų preliminarų prioritetinį sąrašą:</w:t>
      </w:r>
    </w:p>
    <w:tbl>
      <w:tblPr>
        <w:tblpPr w:leftFromText="180" w:rightFromText="180" w:vertAnchor="text" w:horzAnchor="margin" w:tblpX="61" w:tblpY="170"/>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2864"/>
        <w:gridCol w:w="2835"/>
        <w:gridCol w:w="4111"/>
        <w:gridCol w:w="2410"/>
        <w:gridCol w:w="2268"/>
      </w:tblGrid>
      <w:tr w:rsidR="008A0F88" w:rsidRPr="008A0F88" w:rsidTr="00290F3D">
        <w:trPr>
          <w:cantSplit/>
          <w:trHeight w:val="274"/>
        </w:trPr>
        <w:tc>
          <w:tcPr>
            <w:tcW w:w="675" w:type="dxa"/>
            <w:tcBorders>
              <w:top w:val="single" w:sz="4" w:space="0" w:color="auto"/>
              <w:left w:val="single" w:sz="4" w:space="0" w:color="auto"/>
              <w:bottom w:val="single" w:sz="4" w:space="0" w:color="auto"/>
              <w:right w:val="single" w:sz="4" w:space="0" w:color="auto"/>
            </w:tcBorders>
            <w:hideMark/>
          </w:tcPr>
          <w:p w:rsidR="008A0F88" w:rsidRPr="008A0F88" w:rsidRDefault="008A0F88" w:rsidP="008A0F88">
            <w:pPr>
              <w:spacing w:after="0" w:line="240" w:lineRule="auto"/>
              <w:jc w:val="center"/>
              <w:rPr>
                <w:rFonts w:ascii="Times New Roman" w:eastAsia="Times New Roman" w:hAnsi="Times New Roman" w:cs="Times New Roman"/>
                <w:b/>
                <w:sz w:val="24"/>
                <w:szCs w:val="24"/>
              </w:rPr>
            </w:pPr>
            <w:r w:rsidRPr="008A0F88">
              <w:rPr>
                <w:rFonts w:ascii="Times New Roman" w:eastAsia="Times New Roman" w:hAnsi="Times New Roman" w:cs="Times New Roman"/>
                <w:b/>
                <w:sz w:val="24"/>
                <w:szCs w:val="24"/>
              </w:rPr>
              <w:t>Eil. Nr.</w:t>
            </w:r>
          </w:p>
        </w:tc>
        <w:tc>
          <w:tcPr>
            <w:tcW w:w="2864" w:type="dxa"/>
            <w:tcBorders>
              <w:top w:val="single" w:sz="4" w:space="0" w:color="auto"/>
              <w:left w:val="single" w:sz="4" w:space="0" w:color="auto"/>
              <w:bottom w:val="single" w:sz="4" w:space="0" w:color="auto"/>
              <w:right w:val="single" w:sz="4" w:space="0" w:color="auto"/>
            </w:tcBorders>
            <w:hideMark/>
          </w:tcPr>
          <w:p w:rsidR="008A0F88" w:rsidRPr="008A0F88" w:rsidRDefault="008A0F88" w:rsidP="008A0F88">
            <w:pPr>
              <w:spacing w:after="0" w:line="240" w:lineRule="auto"/>
              <w:jc w:val="center"/>
              <w:rPr>
                <w:rFonts w:ascii="Times New Roman" w:eastAsia="Times New Roman" w:hAnsi="Times New Roman" w:cs="Times New Roman"/>
                <w:b/>
                <w:sz w:val="24"/>
                <w:szCs w:val="24"/>
              </w:rPr>
            </w:pPr>
            <w:r w:rsidRPr="008A0F88">
              <w:rPr>
                <w:rFonts w:ascii="Times New Roman" w:eastAsia="Times New Roman" w:hAnsi="Times New Roman" w:cs="Times New Roman"/>
                <w:b/>
                <w:sz w:val="24"/>
                <w:szCs w:val="24"/>
              </w:rPr>
              <w:t>Vietos projekto paraiškos atpažinties (registracijos) kodas</w:t>
            </w:r>
          </w:p>
        </w:tc>
        <w:tc>
          <w:tcPr>
            <w:tcW w:w="2835" w:type="dxa"/>
            <w:tcBorders>
              <w:top w:val="single" w:sz="4" w:space="0" w:color="auto"/>
              <w:left w:val="single" w:sz="4" w:space="0" w:color="auto"/>
              <w:bottom w:val="single" w:sz="4" w:space="0" w:color="auto"/>
              <w:right w:val="single" w:sz="4" w:space="0" w:color="auto"/>
            </w:tcBorders>
            <w:hideMark/>
          </w:tcPr>
          <w:p w:rsidR="008A0F88" w:rsidRPr="008A0F88" w:rsidRDefault="008A0F88" w:rsidP="008A0F88">
            <w:pPr>
              <w:spacing w:after="0" w:line="240" w:lineRule="auto"/>
              <w:jc w:val="center"/>
              <w:rPr>
                <w:rFonts w:ascii="Times New Roman" w:eastAsia="Times New Roman" w:hAnsi="Times New Roman" w:cs="Times New Roman"/>
                <w:sz w:val="24"/>
                <w:szCs w:val="24"/>
              </w:rPr>
            </w:pPr>
            <w:r w:rsidRPr="008A0F88">
              <w:rPr>
                <w:rFonts w:ascii="Times New Roman" w:eastAsia="Times New Roman" w:hAnsi="Times New Roman" w:cs="Times New Roman"/>
                <w:b/>
                <w:sz w:val="24"/>
                <w:szCs w:val="24"/>
              </w:rPr>
              <w:t>Pareiškėjo pavadinimas / vardas ir pavardė</w:t>
            </w:r>
          </w:p>
        </w:tc>
        <w:tc>
          <w:tcPr>
            <w:tcW w:w="4111" w:type="dxa"/>
            <w:tcBorders>
              <w:top w:val="single" w:sz="4" w:space="0" w:color="auto"/>
              <w:left w:val="single" w:sz="4" w:space="0" w:color="auto"/>
              <w:bottom w:val="single" w:sz="4" w:space="0" w:color="auto"/>
              <w:right w:val="single" w:sz="4" w:space="0" w:color="auto"/>
            </w:tcBorders>
          </w:tcPr>
          <w:p w:rsidR="008A0F88" w:rsidRPr="008A0F88" w:rsidRDefault="008A0F88" w:rsidP="008A0F88">
            <w:pPr>
              <w:spacing w:after="0" w:line="240" w:lineRule="auto"/>
              <w:jc w:val="center"/>
              <w:rPr>
                <w:rFonts w:ascii="Times New Roman" w:eastAsia="Times New Roman" w:hAnsi="Times New Roman" w:cs="Times New Roman"/>
                <w:b/>
                <w:sz w:val="24"/>
                <w:szCs w:val="24"/>
              </w:rPr>
            </w:pPr>
            <w:r w:rsidRPr="008A0F88">
              <w:rPr>
                <w:rFonts w:ascii="Times New Roman" w:eastAsia="Times New Roman" w:hAnsi="Times New Roman" w:cs="Times New Roman"/>
                <w:b/>
                <w:sz w:val="24"/>
                <w:szCs w:val="24"/>
              </w:rPr>
              <w:t>Vietos projekto pavadinimas</w:t>
            </w:r>
          </w:p>
          <w:p w:rsidR="008A0F88" w:rsidRPr="008A0F88" w:rsidRDefault="008A0F88" w:rsidP="008A0F88">
            <w:pPr>
              <w:spacing w:after="0" w:line="240" w:lineRule="auto"/>
              <w:jc w:val="center"/>
              <w:rPr>
                <w:rFonts w:ascii="Times New Roman" w:eastAsia="Times New Roman" w:hAnsi="Times New Roman" w:cs="Times New Roman"/>
                <w:i/>
                <w:sz w:val="24"/>
                <w:szCs w:val="24"/>
              </w:rPr>
            </w:pPr>
          </w:p>
          <w:p w:rsidR="008A0F88" w:rsidRPr="008A0F88" w:rsidRDefault="008A0F88" w:rsidP="008A0F88">
            <w:pPr>
              <w:spacing w:after="0" w:line="240" w:lineRule="auto"/>
              <w:jc w:val="center"/>
              <w:rPr>
                <w:rFonts w:ascii="Times New Roman" w:eastAsia="Times New Roman" w:hAnsi="Times New Roman" w:cs="Times New Roman"/>
                <w:i/>
                <w:sz w:val="24"/>
                <w:szCs w:val="24"/>
              </w:rPr>
            </w:pPr>
          </w:p>
        </w:tc>
        <w:tc>
          <w:tcPr>
            <w:tcW w:w="2410" w:type="dxa"/>
            <w:tcBorders>
              <w:top w:val="single" w:sz="4" w:space="0" w:color="auto"/>
              <w:left w:val="single" w:sz="4" w:space="0" w:color="auto"/>
              <w:bottom w:val="single" w:sz="4" w:space="0" w:color="auto"/>
              <w:right w:val="single" w:sz="4" w:space="0" w:color="auto"/>
            </w:tcBorders>
            <w:hideMark/>
          </w:tcPr>
          <w:p w:rsidR="008A0F88" w:rsidRPr="008A0F88" w:rsidRDefault="008A0F88" w:rsidP="008A0F88">
            <w:pPr>
              <w:spacing w:after="0" w:line="240" w:lineRule="auto"/>
              <w:jc w:val="center"/>
              <w:rPr>
                <w:rFonts w:ascii="Times New Roman" w:eastAsia="Times New Roman" w:hAnsi="Times New Roman" w:cs="Times New Roman"/>
                <w:b/>
                <w:sz w:val="24"/>
                <w:szCs w:val="24"/>
              </w:rPr>
            </w:pPr>
            <w:r w:rsidRPr="008A0F88">
              <w:rPr>
                <w:rFonts w:ascii="Times New Roman" w:eastAsia="Times New Roman" w:hAnsi="Times New Roman" w:cs="Times New Roman"/>
                <w:b/>
                <w:sz w:val="24"/>
                <w:szCs w:val="24"/>
              </w:rPr>
              <w:t>Pridėtinės vertės (kokybės) balas</w:t>
            </w:r>
          </w:p>
        </w:tc>
        <w:tc>
          <w:tcPr>
            <w:tcW w:w="2268" w:type="dxa"/>
            <w:tcBorders>
              <w:top w:val="single" w:sz="4" w:space="0" w:color="auto"/>
              <w:left w:val="single" w:sz="4" w:space="0" w:color="auto"/>
              <w:bottom w:val="single" w:sz="4" w:space="0" w:color="auto"/>
              <w:right w:val="single" w:sz="4" w:space="0" w:color="auto"/>
            </w:tcBorders>
          </w:tcPr>
          <w:p w:rsidR="008A0F88" w:rsidRPr="008A0F88" w:rsidRDefault="008A0F88" w:rsidP="008A0F88">
            <w:pPr>
              <w:spacing w:after="0" w:line="240" w:lineRule="auto"/>
              <w:jc w:val="center"/>
              <w:rPr>
                <w:rFonts w:ascii="Times New Roman" w:eastAsia="Times New Roman" w:hAnsi="Times New Roman" w:cs="Times New Roman"/>
                <w:b/>
                <w:sz w:val="24"/>
                <w:szCs w:val="24"/>
              </w:rPr>
            </w:pPr>
            <w:r w:rsidRPr="008A0F88">
              <w:rPr>
                <w:rFonts w:ascii="Times New Roman" w:eastAsia="Times New Roman" w:hAnsi="Times New Roman" w:cs="Times New Roman"/>
                <w:b/>
                <w:sz w:val="24"/>
                <w:szCs w:val="24"/>
              </w:rPr>
              <w:t>Prašoma paramos suma, Eur</w:t>
            </w:r>
          </w:p>
        </w:tc>
      </w:tr>
      <w:tr w:rsidR="008A0F88" w:rsidRPr="008A0F88" w:rsidTr="00290F3D">
        <w:trPr>
          <w:trHeight w:val="274"/>
        </w:trPr>
        <w:tc>
          <w:tcPr>
            <w:tcW w:w="675" w:type="dxa"/>
            <w:tcBorders>
              <w:top w:val="single" w:sz="4" w:space="0" w:color="auto"/>
              <w:left w:val="single" w:sz="4" w:space="0" w:color="auto"/>
              <w:bottom w:val="single" w:sz="4" w:space="0" w:color="auto"/>
              <w:right w:val="single" w:sz="4" w:space="0" w:color="auto"/>
            </w:tcBorders>
            <w:hideMark/>
          </w:tcPr>
          <w:p w:rsidR="008A0F88" w:rsidRPr="008A0F88" w:rsidRDefault="008A0F88" w:rsidP="008A0F88">
            <w:pPr>
              <w:spacing w:after="0" w:line="240" w:lineRule="auto"/>
              <w:ind w:left="142"/>
              <w:jc w:val="center"/>
              <w:rPr>
                <w:rFonts w:ascii="Times New Roman" w:eastAsia="Times New Roman" w:hAnsi="Times New Roman" w:cs="Times New Roman"/>
                <w:b/>
                <w:sz w:val="24"/>
                <w:szCs w:val="24"/>
              </w:rPr>
            </w:pPr>
            <w:r w:rsidRPr="008A0F88">
              <w:rPr>
                <w:rFonts w:ascii="Times New Roman" w:eastAsia="Times New Roman" w:hAnsi="Times New Roman" w:cs="Times New Roman"/>
                <w:b/>
                <w:sz w:val="24"/>
                <w:szCs w:val="24"/>
              </w:rPr>
              <w:t>1</w:t>
            </w:r>
          </w:p>
        </w:tc>
        <w:tc>
          <w:tcPr>
            <w:tcW w:w="2864" w:type="dxa"/>
            <w:tcBorders>
              <w:top w:val="single" w:sz="4" w:space="0" w:color="auto"/>
              <w:left w:val="single" w:sz="4" w:space="0" w:color="auto"/>
              <w:bottom w:val="single" w:sz="4" w:space="0" w:color="auto"/>
              <w:right w:val="single" w:sz="4" w:space="0" w:color="auto"/>
            </w:tcBorders>
            <w:vAlign w:val="center"/>
            <w:hideMark/>
          </w:tcPr>
          <w:p w:rsidR="008A0F88" w:rsidRPr="008A0F88" w:rsidRDefault="008A0F88" w:rsidP="008A0F88">
            <w:pPr>
              <w:spacing w:after="0" w:line="240" w:lineRule="auto"/>
              <w:ind w:left="142"/>
              <w:jc w:val="center"/>
              <w:rPr>
                <w:rFonts w:ascii="Times New Roman" w:eastAsia="Times New Roman" w:hAnsi="Times New Roman" w:cs="Times New Roman"/>
                <w:b/>
                <w:sz w:val="24"/>
                <w:szCs w:val="24"/>
              </w:rPr>
            </w:pPr>
            <w:r w:rsidRPr="008A0F88">
              <w:rPr>
                <w:rFonts w:ascii="Times New Roman" w:eastAsia="Times New Roman" w:hAnsi="Times New Roman" w:cs="Times New Roman"/>
                <w:b/>
                <w:sz w:val="24"/>
                <w:szCs w:val="24"/>
              </w:rPr>
              <w:t>2</w:t>
            </w:r>
          </w:p>
        </w:tc>
        <w:tc>
          <w:tcPr>
            <w:tcW w:w="2835" w:type="dxa"/>
            <w:tcBorders>
              <w:top w:val="single" w:sz="4" w:space="0" w:color="auto"/>
              <w:left w:val="single" w:sz="4" w:space="0" w:color="auto"/>
              <w:bottom w:val="single" w:sz="4" w:space="0" w:color="auto"/>
              <w:right w:val="single" w:sz="4" w:space="0" w:color="auto"/>
            </w:tcBorders>
            <w:hideMark/>
          </w:tcPr>
          <w:p w:rsidR="008A0F88" w:rsidRPr="008A0F88" w:rsidRDefault="008A0F88" w:rsidP="008A0F88">
            <w:pPr>
              <w:spacing w:after="0" w:line="240" w:lineRule="auto"/>
              <w:ind w:left="142"/>
              <w:jc w:val="center"/>
              <w:rPr>
                <w:rFonts w:ascii="Times New Roman" w:eastAsia="Times New Roman" w:hAnsi="Times New Roman" w:cs="Times New Roman"/>
                <w:b/>
                <w:sz w:val="24"/>
                <w:szCs w:val="24"/>
              </w:rPr>
            </w:pPr>
            <w:r w:rsidRPr="008A0F88">
              <w:rPr>
                <w:rFonts w:ascii="Times New Roman" w:eastAsia="Times New Roman" w:hAnsi="Times New Roman" w:cs="Times New Roman"/>
                <w:b/>
                <w:sz w:val="24"/>
                <w:szCs w:val="24"/>
              </w:rPr>
              <w:t>3</w:t>
            </w:r>
          </w:p>
        </w:tc>
        <w:tc>
          <w:tcPr>
            <w:tcW w:w="4111" w:type="dxa"/>
            <w:tcBorders>
              <w:top w:val="single" w:sz="4" w:space="0" w:color="auto"/>
              <w:left w:val="single" w:sz="4" w:space="0" w:color="auto"/>
              <w:bottom w:val="single" w:sz="4" w:space="0" w:color="auto"/>
              <w:right w:val="single" w:sz="4" w:space="0" w:color="auto"/>
            </w:tcBorders>
            <w:hideMark/>
          </w:tcPr>
          <w:p w:rsidR="008A0F88" w:rsidRPr="008A0F88" w:rsidRDefault="008A0F88" w:rsidP="008A0F88">
            <w:pPr>
              <w:spacing w:after="0" w:line="240" w:lineRule="auto"/>
              <w:ind w:left="142"/>
              <w:jc w:val="center"/>
              <w:rPr>
                <w:rFonts w:ascii="Times New Roman" w:eastAsia="Times New Roman" w:hAnsi="Times New Roman" w:cs="Times New Roman"/>
                <w:b/>
                <w:sz w:val="24"/>
                <w:szCs w:val="24"/>
              </w:rPr>
            </w:pPr>
            <w:r w:rsidRPr="008A0F88">
              <w:rPr>
                <w:rFonts w:ascii="Times New Roman" w:eastAsia="Times New Roman" w:hAnsi="Times New Roman" w:cs="Times New Roman"/>
                <w:b/>
                <w:sz w:val="24"/>
                <w:szCs w:val="24"/>
              </w:rPr>
              <w:t>4</w:t>
            </w:r>
          </w:p>
        </w:tc>
        <w:tc>
          <w:tcPr>
            <w:tcW w:w="2410" w:type="dxa"/>
            <w:tcBorders>
              <w:top w:val="single" w:sz="4" w:space="0" w:color="auto"/>
              <w:left w:val="single" w:sz="4" w:space="0" w:color="auto"/>
              <w:bottom w:val="single" w:sz="4" w:space="0" w:color="auto"/>
              <w:right w:val="single" w:sz="4" w:space="0" w:color="auto"/>
            </w:tcBorders>
            <w:hideMark/>
          </w:tcPr>
          <w:p w:rsidR="008A0F88" w:rsidRPr="008A0F88" w:rsidRDefault="008A0F88" w:rsidP="008A0F88">
            <w:pPr>
              <w:spacing w:after="0" w:line="240" w:lineRule="auto"/>
              <w:ind w:left="142"/>
              <w:jc w:val="center"/>
              <w:rPr>
                <w:rFonts w:ascii="Times New Roman" w:eastAsia="Times New Roman" w:hAnsi="Times New Roman" w:cs="Times New Roman"/>
                <w:b/>
                <w:sz w:val="24"/>
                <w:szCs w:val="24"/>
              </w:rPr>
            </w:pPr>
            <w:r w:rsidRPr="008A0F88">
              <w:rPr>
                <w:rFonts w:ascii="Times New Roman" w:eastAsia="Times New Roman" w:hAnsi="Times New Roman" w:cs="Times New Roman"/>
                <w:b/>
                <w:sz w:val="24"/>
                <w:szCs w:val="24"/>
              </w:rPr>
              <w:t>5</w:t>
            </w:r>
          </w:p>
        </w:tc>
        <w:tc>
          <w:tcPr>
            <w:tcW w:w="2268" w:type="dxa"/>
            <w:tcBorders>
              <w:top w:val="single" w:sz="4" w:space="0" w:color="auto"/>
              <w:left w:val="single" w:sz="4" w:space="0" w:color="auto"/>
              <w:bottom w:val="single" w:sz="4" w:space="0" w:color="auto"/>
              <w:right w:val="single" w:sz="4" w:space="0" w:color="auto"/>
            </w:tcBorders>
          </w:tcPr>
          <w:p w:rsidR="008A0F88" w:rsidRPr="008A0F88" w:rsidRDefault="008A0F88" w:rsidP="008A0F88">
            <w:pPr>
              <w:spacing w:after="0" w:line="240" w:lineRule="auto"/>
              <w:jc w:val="center"/>
              <w:rPr>
                <w:rFonts w:ascii="Times New Roman" w:eastAsia="Times New Roman" w:hAnsi="Times New Roman" w:cs="Times New Roman"/>
                <w:b/>
                <w:sz w:val="24"/>
                <w:szCs w:val="24"/>
              </w:rPr>
            </w:pPr>
            <w:r w:rsidRPr="008A0F88">
              <w:rPr>
                <w:rFonts w:ascii="Times New Roman" w:eastAsia="Times New Roman" w:hAnsi="Times New Roman" w:cs="Times New Roman"/>
                <w:b/>
                <w:sz w:val="24"/>
                <w:szCs w:val="24"/>
              </w:rPr>
              <w:t>6</w:t>
            </w:r>
          </w:p>
        </w:tc>
      </w:tr>
      <w:tr w:rsidR="008A0F88" w:rsidRPr="008A0F88" w:rsidTr="00290F3D">
        <w:trPr>
          <w:trHeight w:val="274"/>
        </w:trPr>
        <w:tc>
          <w:tcPr>
            <w:tcW w:w="15163" w:type="dxa"/>
            <w:gridSpan w:val="6"/>
            <w:tcBorders>
              <w:top w:val="single" w:sz="4" w:space="0" w:color="auto"/>
              <w:left w:val="single" w:sz="4" w:space="0" w:color="auto"/>
              <w:bottom w:val="single" w:sz="4" w:space="0" w:color="auto"/>
              <w:right w:val="single" w:sz="4" w:space="0" w:color="auto"/>
            </w:tcBorders>
          </w:tcPr>
          <w:p w:rsidR="008A0F88" w:rsidRPr="008A0F88" w:rsidRDefault="008A0F88" w:rsidP="008A0F88">
            <w:pPr>
              <w:spacing w:after="0" w:line="240" w:lineRule="auto"/>
              <w:jc w:val="center"/>
              <w:rPr>
                <w:rFonts w:ascii="Times New Roman" w:eastAsia="Times New Roman" w:hAnsi="Times New Roman" w:cs="Times New Roman"/>
              </w:rPr>
            </w:pPr>
            <w:r w:rsidRPr="008A0F88">
              <w:rPr>
                <w:rFonts w:ascii="Times New Roman" w:eastAsia="Times New Roman" w:hAnsi="Times New Roman" w:cs="Times New Roman"/>
                <w:b/>
                <w:sz w:val="24"/>
                <w:szCs w:val="24"/>
              </w:rPr>
              <w:t xml:space="preserve">VPS priemonė „Parama socialinio verslo kūrimui ir plėtrai“, priemonės  kodas (unikalus </w:t>
            </w:r>
            <w:r w:rsidRPr="008A0F88">
              <w:rPr>
                <w:rFonts w:ascii="Times New Roman" w:eastAsia="Times New Roman" w:hAnsi="Times New Roman" w:cs="Times New Roman"/>
                <w:b/>
                <w:i/>
                <w:sz w:val="24"/>
                <w:szCs w:val="24"/>
              </w:rPr>
              <w:t>LEADER-20VVG-06)</w:t>
            </w:r>
          </w:p>
        </w:tc>
      </w:tr>
      <w:tr w:rsidR="008A0F88" w:rsidRPr="008A0F88" w:rsidTr="00290F3D">
        <w:trPr>
          <w:trHeight w:val="274"/>
        </w:trPr>
        <w:tc>
          <w:tcPr>
            <w:tcW w:w="675" w:type="dxa"/>
            <w:tcBorders>
              <w:top w:val="single" w:sz="4" w:space="0" w:color="auto"/>
              <w:left w:val="single" w:sz="4" w:space="0" w:color="auto"/>
              <w:bottom w:val="single" w:sz="4" w:space="0" w:color="auto"/>
              <w:right w:val="single" w:sz="4" w:space="0" w:color="auto"/>
            </w:tcBorders>
          </w:tcPr>
          <w:p w:rsidR="008A0F88" w:rsidRPr="008A0F88" w:rsidRDefault="008A0F88" w:rsidP="008A0F88">
            <w:pPr>
              <w:spacing w:after="0" w:line="240" w:lineRule="auto"/>
              <w:ind w:left="142"/>
              <w:jc w:val="center"/>
              <w:rPr>
                <w:rFonts w:ascii="Times New Roman" w:eastAsia="Times New Roman" w:hAnsi="Times New Roman" w:cs="Times New Roman"/>
              </w:rPr>
            </w:pPr>
            <w:r w:rsidRPr="008A0F88">
              <w:rPr>
                <w:rFonts w:ascii="Times New Roman" w:eastAsia="Times New Roman" w:hAnsi="Times New Roman" w:cs="Times New Roman"/>
              </w:rPr>
              <w:t>1.</w:t>
            </w:r>
          </w:p>
        </w:tc>
        <w:tc>
          <w:tcPr>
            <w:tcW w:w="2864" w:type="dxa"/>
            <w:tcBorders>
              <w:top w:val="single" w:sz="4" w:space="0" w:color="auto"/>
              <w:left w:val="single" w:sz="4" w:space="0" w:color="auto"/>
              <w:bottom w:val="single" w:sz="4" w:space="0" w:color="auto"/>
              <w:right w:val="single" w:sz="4" w:space="0" w:color="auto"/>
            </w:tcBorders>
            <w:vAlign w:val="center"/>
          </w:tcPr>
          <w:p w:rsidR="008A0F88" w:rsidRPr="008A0F88" w:rsidRDefault="008A0F88" w:rsidP="008A0F88">
            <w:pPr>
              <w:spacing w:after="0" w:line="240" w:lineRule="auto"/>
              <w:ind w:left="142"/>
              <w:jc w:val="center"/>
              <w:rPr>
                <w:rFonts w:ascii="Times New Roman" w:eastAsia="Times New Roman" w:hAnsi="Times New Roman" w:cs="Times New Roman"/>
              </w:rPr>
            </w:pPr>
            <w:r w:rsidRPr="008A0F88">
              <w:rPr>
                <w:rFonts w:ascii="Times New Roman" w:eastAsia="Times New Roman" w:hAnsi="Times New Roman" w:cs="Times New Roman"/>
              </w:rPr>
              <w:t>PRIE-LEADER-06-12-1</w:t>
            </w:r>
          </w:p>
        </w:tc>
        <w:tc>
          <w:tcPr>
            <w:tcW w:w="2835" w:type="dxa"/>
            <w:tcBorders>
              <w:top w:val="single" w:sz="4" w:space="0" w:color="auto"/>
              <w:left w:val="single" w:sz="4" w:space="0" w:color="auto"/>
              <w:bottom w:val="single" w:sz="4" w:space="0" w:color="auto"/>
              <w:right w:val="single" w:sz="4" w:space="0" w:color="auto"/>
            </w:tcBorders>
          </w:tcPr>
          <w:p w:rsidR="008A0F88" w:rsidRPr="008A0F88" w:rsidRDefault="008A0F88" w:rsidP="008A0F88">
            <w:pPr>
              <w:spacing w:after="0" w:line="240" w:lineRule="auto"/>
              <w:ind w:left="142"/>
              <w:jc w:val="center"/>
              <w:rPr>
                <w:rFonts w:ascii="Times New Roman" w:eastAsia="Times New Roman" w:hAnsi="Times New Roman" w:cs="Times New Roman"/>
              </w:rPr>
            </w:pPr>
            <w:r w:rsidRPr="008A0F88">
              <w:rPr>
                <w:rFonts w:ascii="Times New Roman" w:eastAsia="Times New Roman" w:hAnsi="Times New Roman" w:cs="Times New Roman"/>
              </w:rPr>
              <w:t>VšĮ „Pieva žydi“</w:t>
            </w:r>
          </w:p>
        </w:tc>
        <w:tc>
          <w:tcPr>
            <w:tcW w:w="4111" w:type="dxa"/>
            <w:tcBorders>
              <w:top w:val="single" w:sz="4" w:space="0" w:color="auto"/>
              <w:left w:val="single" w:sz="4" w:space="0" w:color="auto"/>
              <w:bottom w:val="single" w:sz="4" w:space="0" w:color="auto"/>
              <w:right w:val="single" w:sz="4" w:space="0" w:color="auto"/>
            </w:tcBorders>
          </w:tcPr>
          <w:p w:rsidR="008A0F88" w:rsidRPr="008A0F88" w:rsidRDefault="008A0F88" w:rsidP="008A0F88">
            <w:pPr>
              <w:spacing w:after="0" w:line="240" w:lineRule="auto"/>
              <w:ind w:left="142"/>
              <w:jc w:val="center"/>
              <w:rPr>
                <w:rFonts w:ascii="Times New Roman" w:eastAsia="Times New Roman" w:hAnsi="Times New Roman" w:cs="Times New Roman"/>
              </w:rPr>
            </w:pPr>
            <w:r w:rsidRPr="008A0F88">
              <w:rPr>
                <w:rFonts w:ascii="Times New Roman" w:eastAsia="Times New Roman" w:hAnsi="Times New Roman" w:cs="Times New Roman"/>
              </w:rPr>
              <w:t>„</w:t>
            </w:r>
            <w:r w:rsidRPr="008A0F88">
              <w:rPr>
                <w:rFonts w:ascii="Times New Roman" w:eastAsia="Times New Roman" w:hAnsi="Times New Roman" w:cs="Times New Roman"/>
                <w:sz w:val="24"/>
                <w:szCs w:val="24"/>
              </w:rPr>
              <w:t xml:space="preserve"> </w:t>
            </w:r>
            <w:r w:rsidRPr="008A0F88">
              <w:rPr>
                <w:rFonts w:ascii="Times New Roman" w:eastAsia="Times New Roman" w:hAnsi="Times New Roman" w:cs="Times New Roman"/>
              </w:rPr>
              <w:t>Poilsis gamtoje “</w:t>
            </w:r>
          </w:p>
        </w:tc>
        <w:tc>
          <w:tcPr>
            <w:tcW w:w="2410" w:type="dxa"/>
            <w:tcBorders>
              <w:top w:val="single" w:sz="4" w:space="0" w:color="auto"/>
              <w:left w:val="single" w:sz="4" w:space="0" w:color="auto"/>
              <w:bottom w:val="single" w:sz="4" w:space="0" w:color="auto"/>
              <w:right w:val="single" w:sz="4" w:space="0" w:color="auto"/>
            </w:tcBorders>
          </w:tcPr>
          <w:p w:rsidR="008A0F88" w:rsidRPr="008A0F88" w:rsidRDefault="008A0F88" w:rsidP="008A0F88">
            <w:pPr>
              <w:spacing w:after="0" w:line="240" w:lineRule="auto"/>
              <w:ind w:left="142"/>
              <w:jc w:val="center"/>
              <w:rPr>
                <w:rFonts w:ascii="Times New Roman" w:eastAsia="Times New Roman" w:hAnsi="Times New Roman" w:cs="Times New Roman"/>
              </w:rPr>
            </w:pPr>
            <w:r w:rsidRPr="008A0F88">
              <w:rPr>
                <w:rFonts w:ascii="Times New Roman" w:eastAsia="Times New Roman" w:hAnsi="Times New Roman" w:cs="Times New Roman"/>
              </w:rPr>
              <w:t>100</w:t>
            </w:r>
          </w:p>
        </w:tc>
        <w:tc>
          <w:tcPr>
            <w:tcW w:w="2268" w:type="dxa"/>
            <w:tcBorders>
              <w:top w:val="single" w:sz="4" w:space="0" w:color="auto"/>
              <w:left w:val="single" w:sz="4" w:space="0" w:color="auto"/>
              <w:bottom w:val="single" w:sz="4" w:space="0" w:color="auto"/>
              <w:right w:val="single" w:sz="4" w:space="0" w:color="auto"/>
            </w:tcBorders>
          </w:tcPr>
          <w:p w:rsidR="008A0F88" w:rsidRPr="008A0F88" w:rsidRDefault="008A0F88" w:rsidP="008A0F88">
            <w:pPr>
              <w:spacing w:after="0" w:line="240" w:lineRule="auto"/>
              <w:jc w:val="center"/>
              <w:rPr>
                <w:rFonts w:ascii="Times New Roman" w:eastAsia="Times New Roman" w:hAnsi="Times New Roman" w:cs="Times New Roman"/>
              </w:rPr>
            </w:pPr>
            <w:r w:rsidRPr="008A0F88">
              <w:rPr>
                <w:rFonts w:ascii="Times New Roman" w:eastAsia="Times New Roman" w:hAnsi="Times New Roman" w:cs="Times New Roman"/>
              </w:rPr>
              <w:t>99 569,75</w:t>
            </w:r>
          </w:p>
        </w:tc>
      </w:tr>
      <w:tr w:rsidR="008A0F88" w:rsidRPr="008A0F88" w:rsidTr="00290F3D">
        <w:trPr>
          <w:trHeight w:val="274"/>
        </w:trPr>
        <w:tc>
          <w:tcPr>
            <w:tcW w:w="675" w:type="dxa"/>
            <w:tcBorders>
              <w:top w:val="single" w:sz="4" w:space="0" w:color="auto"/>
              <w:left w:val="single" w:sz="4" w:space="0" w:color="auto"/>
              <w:bottom w:val="single" w:sz="4" w:space="0" w:color="auto"/>
              <w:right w:val="single" w:sz="4" w:space="0" w:color="auto"/>
            </w:tcBorders>
          </w:tcPr>
          <w:p w:rsidR="008A0F88" w:rsidRPr="008A0F88" w:rsidRDefault="008A0F88" w:rsidP="008A0F88">
            <w:pPr>
              <w:spacing w:after="0" w:line="240" w:lineRule="auto"/>
              <w:ind w:left="142"/>
              <w:jc w:val="center"/>
              <w:rPr>
                <w:rFonts w:ascii="Times New Roman" w:eastAsia="Times New Roman" w:hAnsi="Times New Roman" w:cs="Times New Roman"/>
              </w:rPr>
            </w:pPr>
            <w:r w:rsidRPr="008A0F88">
              <w:rPr>
                <w:rFonts w:ascii="Times New Roman" w:eastAsia="Times New Roman" w:hAnsi="Times New Roman" w:cs="Times New Roman"/>
              </w:rPr>
              <w:t>2.</w:t>
            </w:r>
          </w:p>
        </w:tc>
        <w:tc>
          <w:tcPr>
            <w:tcW w:w="2864" w:type="dxa"/>
            <w:vAlign w:val="center"/>
          </w:tcPr>
          <w:p w:rsidR="008A0F88" w:rsidRPr="008A0F88" w:rsidRDefault="008A0F88" w:rsidP="008A0F88">
            <w:pPr>
              <w:spacing w:after="0" w:line="240" w:lineRule="auto"/>
              <w:ind w:right="-170"/>
              <w:jc w:val="center"/>
              <w:rPr>
                <w:rFonts w:ascii="Times New Roman" w:eastAsia="Calibri" w:hAnsi="Times New Roman" w:cs="Times New Roman"/>
              </w:rPr>
            </w:pPr>
            <w:r w:rsidRPr="008A0F88">
              <w:rPr>
                <w:rFonts w:ascii="Times New Roman" w:eastAsia="Times New Roman" w:hAnsi="Times New Roman" w:cs="Times New Roman"/>
              </w:rPr>
              <w:t>PRIE-LEADER-06-12-2</w:t>
            </w:r>
          </w:p>
        </w:tc>
        <w:tc>
          <w:tcPr>
            <w:tcW w:w="2835" w:type="dxa"/>
            <w:vAlign w:val="center"/>
          </w:tcPr>
          <w:p w:rsidR="008A0F88" w:rsidRPr="008A0F88" w:rsidRDefault="008A0F88" w:rsidP="008A0F88">
            <w:pPr>
              <w:spacing w:after="0" w:line="240" w:lineRule="auto"/>
              <w:ind w:right="-170"/>
              <w:jc w:val="center"/>
              <w:rPr>
                <w:rFonts w:ascii="Times New Roman" w:eastAsia="Calibri" w:hAnsi="Times New Roman" w:cs="Times New Roman"/>
              </w:rPr>
            </w:pPr>
            <w:r w:rsidRPr="008A0F88">
              <w:rPr>
                <w:rFonts w:ascii="Times New Roman" w:eastAsia="Calibri" w:hAnsi="Times New Roman" w:cs="Times New Roman"/>
              </w:rPr>
              <w:t>VšĮ Pakuonio globos namai</w:t>
            </w:r>
          </w:p>
        </w:tc>
        <w:tc>
          <w:tcPr>
            <w:tcW w:w="4111" w:type="dxa"/>
          </w:tcPr>
          <w:p w:rsidR="008A0F88" w:rsidRPr="008A0F88" w:rsidRDefault="008A0F88" w:rsidP="008A0F88">
            <w:pPr>
              <w:spacing w:after="0" w:line="240" w:lineRule="auto"/>
              <w:ind w:right="-170"/>
              <w:jc w:val="center"/>
              <w:rPr>
                <w:rFonts w:ascii="Times New Roman" w:eastAsia="Calibri" w:hAnsi="Times New Roman" w:cs="Times New Roman"/>
              </w:rPr>
            </w:pPr>
            <w:r w:rsidRPr="008A0F88">
              <w:rPr>
                <w:rFonts w:ascii="Times New Roman" w:eastAsia="Calibri" w:hAnsi="Times New Roman" w:cs="Times New Roman"/>
              </w:rPr>
              <w:t>„VšĮ Pakuonio globos namai neįgaliųjų pavėžėjimo paslaugų verslo pradžia“</w:t>
            </w:r>
          </w:p>
        </w:tc>
        <w:tc>
          <w:tcPr>
            <w:tcW w:w="2410" w:type="dxa"/>
          </w:tcPr>
          <w:p w:rsidR="008A0F88" w:rsidRPr="008A0F88" w:rsidRDefault="008A0F88" w:rsidP="008A0F88">
            <w:pPr>
              <w:spacing w:after="0" w:line="240" w:lineRule="auto"/>
              <w:jc w:val="center"/>
              <w:rPr>
                <w:rFonts w:ascii="Times New Roman" w:eastAsia="Calibri" w:hAnsi="Times New Roman" w:cs="Times New Roman"/>
              </w:rPr>
            </w:pPr>
            <w:r w:rsidRPr="008A0F88">
              <w:rPr>
                <w:rFonts w:ascii="Times New Roman" w:eastAsia="Calibri" w:hAnsi="Times New Roman" w:cs="Times New Roman"/>
              </w:rPr>
              <w:t>100</w:t>
            </w:r>
          </w:p>
        </w:tc>
        <w:tc>
          <w:tcPr>
            <w:tcW w:w="2268" w:type="dxa"/>
          </w:tcPr>
          <w:p w:rsidR="008A0F88" w:rsidRPr="008A0F88" w:rsidRDefault="008A0F88" w:rsidP="008A0F88">
            <w:pPr>
              <w:spacing w:after="0" w:line="240" w:lineRule="auto"/>
              <w:jc w:val="center"/>
              <w:rPr>
                <w:rFonts w:ascii="Times New Roman" w:eastAsia="Calibri" w:hAnsi="Times New Roman" w:cs="Times New Roman"/>
              </w:rPr>
            </w:pPr>
            <w:r w:rsidRPr="008A0F88">
              <w:rPr>
                <w:rFonts w:ascii="Times New Roman" w:eastAsia="Calibri" w:hAnsi="Times New Roman" w:cs="Times New Roman"/>
              </w:rPr>
              <w:t>100 000,00</w:t>
            </w:r>
          </w:p>
        </w:tc>
      </w:tr>
      <w:tr w:rsidR="008A0F88" w:rsidRPr="008A0F88" w:rsidTr="00290F3D">
        <w:trPr>
          <w:trHeight w:val="274"/>
        </w:trPr>
        <w:tc>
          <w:tcPr>
            <w:tcW w:w="12895" w:type="dxa"/>
            <w:gridSpan w:val="5"/>
            <w:tcBorders>
              <w:top w:val="single" w:sz="4" w:space="0" w:color="auto"/>
              <w:left w:val="single" w:sz="4" w:space="0" w:color="auto"/>
              <w:bottom w:val="single" w:sz="4" w:space="0" w:color="auto"/>
            </w:tcBorders>
          </w:tcPr>
          <w:p w:rsidR="008A0F88" w:rsidRPr="008A0F88" w:rsidRDefault="008A0F88" w:rsidP="008A0F88">
            <w:pPr>
              <w:spacing w:after="0" w:line="240" w:lineRule="auto"/>
              <w:jc w:val="right"/>
              <w:rPr>
                <w:rFonts w:ascii="Times New Roman" w:eastAsia="Calibri" w:hAnsi="Times New Roman" w:cs="Times New Roman"/>
              </w:rPr>
            </w:pPr>
            <w:r w:rsidRPr="008A0F88">
              <w:rPr>
                <w:rFonts w:ascii="Times New Roman" w:eastAsia="Calibri" w:hAnsi="Times New Roman" w:cs="Times New Roman"/>
              </w:rPr>
              <w:t>Iš viso:</w:t>
            </w:r>
          </w:p>
        </w:tc>
        <w:tc>
          <w:tcPr>
            <w:tcW w:w="2268" w:type="dxa"/>
          </w:tcPr>
          <w:p w:rsidR="008A0F88" w:rsidRPr="008A0F88" w:rsidRDefault="008A0F88" w:rsidP="008A0F88">
            <w:pPr>
              <w:spacing w:after="0" w:line="240" w:lineRule="auto"/>
              <w:jc w:val="center"/>
              <w:rPr>
                <w:rFonts w:ascii="Times New Roman" w:eastAsia="Calibri" w:hAnsi="Times New Roman" w:cs="Times New Roman"/>
              </w:rPr>
            </w:pPr>
            <w:r w:rsidRPr="008A0F88">
              <w:rPr>
                <w:rFonts w:ascii="Times New Roman" w:eastAsia="Calibri" w:hAnsi="Times New Roman" w:cs="Times New Roman"/>
              </w:rPr>
              <w:t>199 569,75</w:t>
            </w:r>
          </w:p>
        </w:tc>
      </w:tr>
    </w:tbl>
    <w:p w:rsidR="008A0F88" w:rsidRPr="008A0F88" w:rsidRDefault="008A0F88" w:rsidP="008A0F88">
      <w:pPr>
        <w:spacing w:after="0" w:line="240" w:lineRule="auto"/>
        <w:jc w:val="both"/>
        <w:rPr>
          <w:rFonts w:ascii="Times New Roman" w:eastAsia="Times New Roman" w:hAnsi="Times New Roman" w:cs="Times New Roman"/>
          <w:sz w:val="24"/>
          <w:szCs w:val="24"/>
          <w:lang w:eastAsia="lt-LT"/>
        </w:rPr>
      </w:pPr>
    </w:p>
    <w:p w:rsidR="008A0F88" w:rsidRPr="008A0F88" w:rsidRDefault="008A0F88" w:rsidP="008A0F88">
      <w:pPr>
        <w:spacing w:after="0" w:line="240" w:lineRule="auto"/>
        <w:jc w:val="both"/>
        <w:rPr>
          <w:rFonts w:ascii="Times New Roman" w:eastAsia="Times New Roman" w:hAnsi="Times New Roman" w:cs="Times New Roman"/>
          <w:sz w:val="24"/>
          <w:szCs w:val="24"/>
          <w:lang w:eastAsia="lt-LT"/>
        </w:rPr>
      </w:pPr>
    </w:p>
    <w:p w:rsidR="008A0F88" w:rsidRPr="008A0F88" w:rsidRDefault="008A0F88" w:rsidP="008A0F88">
      <w:pPr>
        <w:spacing w:after="0" w:line="240" w:lineRule="auto"/>
        <w:ind w:firstLine="425"/>
        <w:jc w:val="both"/>
        <w:rPr>
          <w:rFonts w:ascii="Times New Roman" w:eastAsia="Times New Roman" w:hAnsi="Times New Roman" w:cs="Times New Roman"/>
          <w:sz w:val="24"/>
          <w:szCs w:val="24"/>
          <w:lang w:eastAsia="lt-LT"/>
        </w:rPr>
      </w:pPr>
    </w:p>
    <w:p w:rsidR="008A0F88" w:rsidRPr="008A0F88" w:rsidRDefault="008A0F88" w:rsidP="008A0F88">
      <w:pPr>
        <w:spacing w:after="0" w:line="240" w:lineRule="auto"/>
        <w:ind w:firstLine="425"/>
        <w:jc w:val="both"/>
        <w:rPr>
          <w:rFonts w:ascii="Times New Roman" w:eastAsia="Times New Roman" w:hAnsi="Times New Roman" w:cs="Times New Roman"/>
          <w:sz w:val="24"/>
          <w:szCs w:val="24"/>
          <w:lang w:eastAsia="lt-LT"/>
        </w:rPr>
      </w:pPr>
      <w:r w:rsidRPr="008A0F88">
        <w:rPr>
          <w:rFonts w:ascii="Times New Roman" w:eastAsia="Times New Roman" w:hAnsi="Times New Roman" w:cs="Times New Roman"/>
          <w:sz w:val="24"/>
          <w:szCs w:val="24"/>
          <w:lang w:eastAsia="lt-LT"/>
        </w:rPr>
        <w:t xml:space="preserve">4. Patvirtinti šį vietos projektų rezervinį sąrašą, kurio galiojimo laikas yra iki </w:t>
      </w:r>
      <w:r w:rsidRPr="008A0F88">
        <w:rPr>
          <w:rFonts w:ascii="Times New Roman" w:eastAsia="Times New Roman" w:hAnsi="Times New Roman" w:cs="Times New Roman"/>
          <w:sz w:val="24"/>
          <w:szCs w:val="24"/>
          <w:u w:val="single"/>
          <w:lang w:eastAsia="lt-LT"/>
        </w:rPr>
        <w:t>2026-08-30</w:t>
      </w:r>
      <w:r w:rsidRPr="008A0F88">
        <w:rPr>
          <w:rFonts w:ascii="Times New Roman" w:eastAsia="Times New Roman" w:hAnsi="Times New Roman" w:cs="Times New Roman"/>
          <w:sz w:val="24"/>
          <w:szCs w:val="24"/>
          <w:lang w:eastAsia="lt-LT"/>
        </w:rPr>
        <w:t>:</w:t>
      </w: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2722"/>
        <w:gridCol w:w="3402"/>
        <w:gridCol w:w="3828"/>
        <w:gridCol w:w="2126"/>
        <w:gridCol w:w="2410"/>
      </w:tblGrid>
      <w:tr w:rsidR="008A0F88" w:rsidRPr="008A0F88" w:rsidTr="00290F3D">
        <w:trPr>
          <w:cantSplit/>
          <w:trHeight w:val="1016"/>
        </w:trPr>
        <w:tc>
          <w:tcPr>
            <w:tcW w:w="675" w:type="dxa"/>
          </w:tcPr>
          <w:p w:rsidR="008A0F88" w:rsidRPr="008A0F88" w:rsidRDefault="008A0F88" w:rsidP="008A0F88">
            <w:pPr>
              <w:spacing w:after="0" w:line="240" w:lineRule="auto"/>
              <w:jc w:val="center"/>
              <w:rPr>
                <w:rFonts w:ascii="Times New Roman" w:eastAsia="Times New Roman" w:hAnsi="Times New Roman" w:cs="Times New Roman"/>
                <w:b/>
                <w:sz w:val="24"/>
                <w:szCs w:val="24"/>
              </w:rPr>
            </w:pPr>
            <w:r w:rsidRPr="008A0F88">
              <w:rPr>
                <w:rFonts w:ascii="Times New Roman" w:eastAsia="Times New Roman" w:hAnsi="Times New Roman" w:cs="Times New Roman"/>
                <w:b/>
                <w:sz w:val="24"/>
                <w:szCs w:val="24"/>
              </w:rPr>
              <w:t>Eil. Nr.</w:t>
            </w:r>
          </w:p>
        </w:tc>
        <w:tc>
          <w:tcPr>
            <w:tcW w:w="2722" w:type="dxa"/>
          </w:tcPr>
          <w:p w:rsidR="008A0F88" w:rsidRPr="008A0F88" w:rsidRDefault="008A0F88" w:rsidP="008A0F88">
            <w:pPr>
              <w:spacing w:after="0" w:line="240" w:lineRule="auto"/>
              <w:jc w:val="center"/>
              <w:rPr>
                <w:rFonts w:ascii="Times New Roman" w:eastAsia="Times New Roman" w:hAnsi="Times New Roman" w:cs="Times New Roman"/>
                <w:b/>
                <w:sz w:val="24"/>
                <w:szCs w:val="24"/>
              </w:rPr>
            </w:pPr>
            <w:r w:rsidRPr="008A0F88">
              <w:rPr>
                <w:rFonts w:ascii="Times New Roman" w:eastAsia="Times New Roman" w:hAnsi="Times New Roman" w:cs="Times New Roman"/>
                <w:b/>
                <w:sz w:val="24"/>
                <w:szCs w:val="24"/>
              </w:rPr>
              <w:t>Vietos projekto paraiškos atpažinties (registracijos) kodas</w:t>
            </w:r>
          </w:p>
        </w:tc>
        <w:tc>
          <w:tcPr>
            <w:tcW w:w="3402" w:type="dxa"/>
          </w:tcPr>
          <w:p w:rsidR="008A0F88" w:rsidRPr="008A0F88" w:rsidRDefault="008A0F88" w:rsidP="008A0F88">
            <w:pPr>
              <w:spacing w:after="0" w:line="240" w:lineRule="auto"/>
              <w:jc w:val="center"/>
              <w:rPr>
                <w:rFonts w:ascii="Times New Roman" w:eastAsia="Times New Roman" w:hAnsi="Times New Roman" w:cs="Times New Roman"/>
                <w:b/>
                <w:sz w:val="24"/>
                <w:szCs w:val="24"/>
              </w:rPr>
            </w:pPr>
            <w:r w:rsidRPr="008A0F88">
              <w:rPr>
                <w:rFonts w:ascii="Times New Roman" w:eastAsia="Times New Roman" w:hAnsi="Times New Roman" w:cs="Times New Roman"/>
                <w:b/>
                <w:sz w:val="24"/>
                <w:szCs w:val="24"/>
              </w:rPr>
              <w:t>Pareiškėjo pavadinimas / vardas, pavardė</w:t>
            </w:r>
          </w:p>
        </w:tc>
        <w:tc>
          <w:tcPr>
            <w:tcW w:w="3828" w:type="dxa"/>
          </w:tcPr>
          <w:p w:rsidR="008A0F88" w:rsidRPr="008A0F88" w:rsidRDefault="008A0F88" w:rsidP="008A0F88">
            <w:pPr>
              <w:spacing w:after="0" w:line="240" w:lineRule="auto"/>
              <w:jc w:val="center"/>
              <w:rPr>
                <w:rFonts w:ascii="Times New Roman" w:eastAsia="Times New Roman" w:hAnsi="Times New Roman" w:cs="Times New Roman"/>
                <w:b/>
                <w:sz w:val="24"/>
                <w:szCs w:val="24"/>
              </w:rPr>
            </w:pPr>
            <w:r w:rsidRPr="008A0F88">
              <w:rPr>
                <w:rFonts w:ascii="Times New Roman" w:eastAsia="Times New Roman" w:hAnsi="Times New Roman" w:cs="Times New Roman"/>
                <w:b/>
                <w:sz w:val="24"/>
                <w:szCs w:val="24"/>
              </w:rPr>
              <w:t>Vietos projekto pavadinimas</w:t>
            </w:r>
          </w:p>
        </w:tc>
        <w:tc>
          <w:tcPr>
            <w:tcW w:w="2126" w:type="dxa"/>
          </w:tcPr>
          <w:p w:rsidR="008A0F88" w:rsidRPr="008A0F88" w:rsidRDefault="008A0F88" w:rsidP="008A0F88">
            <w:pPr>
              <w:spacing w:after="0" w:line="240" w:lineRule="auto"/>
              <w:jc w:val="center"/>
              <w:rPr>
                <w:rFonts w:ascii="Times New Roman" w:eastAsia="Times New Roman" w:hAnsi="Times New Roman" w:cs="Times New Roman"/>
                <w:b/>
                <w:sz w:val="24"/>
                <w:szCs w:val="24"/>
              </w:rPr>
            </w:pPr>
            <w:r w:rsidRPr="008A0F88">
              <w:rPr>
                <w:rFonts w:ascii="Times New Roman" w:eastAsia="Times New Roman" w:hAnsi="Times New Roman" w:cs="Times New Roman"/>
                <w:b/>
                <w:sz w:val="24"/>
                <w:szCs w:val="24"/>
              </w:rPr>
              <w:t>Vietos projekto atrankos balų suma</w:t>
            </w:r>
          </w:p>
        </w:tc>
        <w:tc>
          <w:tcPr>
            <w:tcW w:w="2410" w:type="dxa"/>
          </w:tcPr>
          <w:p w:rsidR="008A0F88" w:rsidRPr="008A0F88" w:rsidRDefault="008A0F88" w:rsidP="008A0F88">
            <w:pPr>
              <w:spacing w:after="0" w:line="240" w:lineRule="auto"/>
              <w:jc w:val="center"/>
              <w:rPr>
                <w:rFonts w:ascii="Times New Roman" w:eastAsia="Times New Roman" w:hAnsi="Times New Roman" w:cs="Times New Roman"/>
                <w:b/>
                <w:sz w:val="24"/>
                <w:szCs w:val="24"/>
              </w:rPr>
            </w:pPr>
            <w:r w:rsidRPr="008A0F88">
              <w:rPr>
                <w:rFonts w:ascii="Times New Roman" w:eastAsia="Times New Roman" w:hAnsi="Times New Roman" w:cs="Times New Roman"/>
                <w:b/>
                <w:sz w:val="24"/>
                <w:szCs w:val="24"/>
              </w:rPr>
              <w:t>Prašoma paramos suma, Eur</w:t>
            </w:r>
          </w:p>
          <w:p w:rsidR="008A0F88" w:rsidRPr="008A0F88" w:rsidRDefault="008A0F88" w:rsidP="008A0F88">
            <w:pPr>
              <w:spacing w:after="0" w:line="240" w:lineRule="auto"/>
              <w:jc w:val="center"/>
              <w:rPr>
                <w:rFonts w:ascii="Times New Roman" w:eastAsia="Times New Roman" w:hAnsi="Times New Roman" w:cs="Times New Roman"/>
                <w:b/>
                <w:sz w:val="24"/>
                <w:szCs w:val="24"/>
              </w:rPr>
            </w:pPr>
          </w:p>
          <w:p w:rsidR="008A0F88" w:rsidRPr="008A0F88" w:rsidRDefault="008A0F88" w:rsidP="008A0F88">
            <w:pPr>
              <w:spacing w:after="0" w:line="240" w:lineRule="auto"/>
              <w:jc w:val="center"/>
              <w:rPr>
                <w:rFonts w:ascii="Times New Roman" w:eastAsia="Times New Roman" w:hAnsi="Times New Roman" w:cs="Times New Roman"/>
                <w:b/>
                <w:sz w:val="24"/>
                <w:szCs w:val="24"/>
              </w:rPr>
            </w:pPr>
          </w:p>
        </w:tc>
      </w:tr>
      <w:tr w:rsidR="008A0F88" w:rsidRPr="008A0F88" w:rsidTr="00290F3D">
        <w:trPr>
          <w:cantSplit/>
          <w:trHeight w:val="325"/>
        </w:trPr>
        <w:tc>
          <w:tcPr>
            <w:tcW w:w="675" w:type="dxa"/>
            <w:vAlign w:val="center"/>
          </w:tcPr>
          <w:p w:rsidR="008A0F88" w:rsidRPr="008A0F88" w:rsidRDefault="008A0F88" w:rsidP="008A0F88">
            <w:pPr>
              <w:spacing w:after="0" w:line="240" w:lineRule="auto"/>
              <w:jc w:val="center"/>
              <w:rPr>
                <w:rFonts w:ascii="Times New Roman" w:eastAsia="Times New Roman" w:hAnsi="Times New Roman" w:cs="Times New Roman"/>
                <w:b/>
                <w:sz w:val="24"/>
                <w:szCs w:val="24"/>
              </w:rPr>
            </w:pPr>
            <w:r w:rsidRPr="008A0F88">
              <w:rPr>
                <w:rFonts w:ascii="Times New Roman" w:eastAsia="Times New Roman" w:hAnsi="Times New Roman" w:cs="Times New Roman"/>
                <w:b/>
                <w:sz w:val="24"/>
                <w:szCs w:val="24"/>
              </w:rPr>
              <w:t>1</w:t>
            </w:r>
          </w:p>
        </w:tc>
        <w:tc>
          <w:tcPr>
            <w:tcW w:w="2722" w:type="dxa"/>
            <w:vAlign w:val="center"/>
          </w:tcPr>
          <w:p w:rsidR="008A0F88" w:rsidRPr="008A0F88" w:rsidRDefault="008A0F88" w:rsidP="008A0F88">
            <w:pPr>
              <w:spacing w:after="0" w:line="240" w:lineRule="auto"/>
              <w:jc w:val="center"/>
              <w:rPr>
                <w:rFonts w:ascii="Times New Roman" w:eastAsia="Times New Roman" w:hAnsi="Times New Roman" w:cs="Times New Roman"/>
                <w:b/>
                <w:sz w:val="24"/>
                <w:szCs w:val="24"/>
              </w:rPr>
            </w:pPr>
            <w:r w:rsidRPr="008A0F88">
              <w:rPr>
                <w:rFonts w:ascii="Times New Roman" w:eastAsia="Times New Roman" w:hAnsi="Times New Roman" w:cs="Times New Roman"/>
                <w:b/>
                <w:sz w:val="24"/>
                <w:szCs w:val="24"/>
              </w:rPr>
              <w:t>2</w:t>
            </w:r>
          </w:p>
        </w:tc>
        <w:tc>
          <w:tcPr>
            <w:tcW w:w="3402" w:type="dxa"/>
            <w:vAlign w:val="center"/>
          </w:tcPr>
          <w:p w:rsidR="008A0F88" w:rsidRPr="008A0F88" w:rsidRDefault="008A0F88" w:rsidP="008A0F88">
            <w:pPr>
              <w:spacing w:after="0" w:line="240" w:lineRule="auto"/>
              <w:jc w:val="center"/>
              <w:rPr>
                <w:rFonts w:ascii="Times New Roman" w:eastAsia="Times New Roman" w:hAnsi="Times New Roman" w:cs="Times New Roman"/>
                <w:b/>
                <w:sz w:val="24"/>
                <w:szCs w:val="24"/>
              </w:rPr>
            </w:pPr>
            <w:r w:rsidRPr="008A0F88">
              <w:rPr>
                <w:rFonts w:ascii="Times New Roman" w:eastAsia="Times New Roman" w:hAnsi="Times New Roman" w:cs="Times New Roman"/>
                <w:b/>
                <w:sz w:val="24"/>
                <w:szCs w:val="24"/>
              </w:rPr>
              <w:t>3</w:t>
            </w:r>
          </w:p>
        </w:tc>
        <w:tc>
          <w:tcPr>
            <w:tcW w:w="3828" w:type="dxa"/>
          </w:tcPr>
          <w:p w:rsidR="008A0F88" w:rsidRPr="008A0F88" w:rsidRDefault="008A0F88" w:rsidP="008A0F88">
            <w:pPr>
              <w:spacing w:after="0" w:line="240" w:lineRule="auto"/>
              <w:jc w:val="center"/>
              <w:rPr>
                <w:rFonts w:ascii="Times New Roman" w:eastAsia="Times New Roman" w:hAnsi="Times New Roman" w:cs="Times New Roman"/>
                <w:b/>
                <w:sz w:val="24"/>
                <w:szCs w:val="24"/>
              </w:rPr>
            </w:pPr>
            <w:r w:rsidRPr="008A0F88">
              <w:rPr>
                <w:rFonts w:ascii="Times New Roman" w:eastAsia="Times New Roman" w:hAnsi="Times New Roman" w:cs="Times New Roman"/>
                <w:b/>
                <w:sz w:val="24"/>
                <w:szCs w:val="24"/>
              </w:rPr>
              <w:t>4</w:t>
            </w:r>
          </w:p>
        </w:tc>
        <w:tc>
          <w:tcPr>
            <w:tcW w:w="2126" w:type="dxa"/>
          </w:tcPr>
          <w:p w:rsidR="008A0F88" w:rsidRPr="008A0F88" w:rsidRDefault="008A0F88" w:rsidP="008A0F88">
            <w:pPr>
              <w:spacing w:after="0" w:line="240" w:lineRule="auto"/>
              <w:jc w:val="center"/>
              <w:rPr>
                <w:rFonts w:ascii="Times New Roman" w:eastAsia="Times New Roman" w:hAnsi="Times New Roman" w:cs="Times New Roman"/>
                <w:b/>
                <w:sz w:val="24"/>
                <w:szCs w:val="24"/>
              </w:rPr>
            </w:pPr>
            <w:r w:rsidRPr="008A0F88">
              <w:rPr>
                <w:rFonts w:ascii="Times New Roman" w:eastAsia="Times New Roman" w:hAnsi="Times New Roman" w:cs="Times New Roman"/>
                <w:b/>
                <w:sz w:val="24"/>
                <w:szCs w:val="24"/>
              </w:rPr>
              <w:t>5</w:t>
            </w:r>
          </w:p>
        </w:tc>
        <w:tc>
          <w:tcPr>
            <w:tcW w:w="2410" w:type="dxa"/>
          </w:tcPr>
          <w:p w:rsidR="008A0F88" w:rsidRPr="008A0F88" w:rsidRDefault="008A0F88" w:rsidP="008A0F88">
            <w:pPr>
              <w:spacing w:after="0" w:line="240" w:lineRule="auto"/>
              <w:jc w:val="center"/>
              <w:rPr>
                <w:rFonts w:ascii="Times New Roman" w:eastAsia="Times New Roman" w:hAnsi="Times New Roman" w:cs="Times New Roman"/>
                <w:b/>
                <w:sz w:val="24"/>
                <w:szCs w:val="24"/>
              </w:rPr>
            </w:pPr>
            <w:r w:rsidRPr="008A0F88">
              <w:rPr>
                <w:rFonts w:ascii="Times New Roman" w:eastAsia="Times New Roman" w:hAnsi="Times New Roman" w:cs="Times New Roman"/>
                <w:b/>
                <w:sz w:val="24"/>
                <w:szCs w:val="24"/>
              </w:rPr>
              <w:t>6</w:t>
            </w:r>
          </w:p>
        </w:tc>
      </w:tr>
      <w:tr w:rsidR="008A0F88" w:rsidRPr="008A0F88" w:rsidTr="00290F3D">
        <w:trPr>
          <w:trHeight w:val="20"/>
        </w:trPr>
        <w:tc>
          <w:tcPr>
            <w:tcW w:w="675" w:type="dxa"/>
            <w:noWrap/>
            <w:tcMar>
              <w:left w:w="0" w:type="dxa"/>
              <w:right w:w="0" w:type="dxa"/>
            </w:tcMar>
            <w:vAlign w:val="center"/>
          </w:tcPr>
          <w:p w:rsidR="008A0F88" w:rsidRPr="008A0F88" w:rsidRDefault="008A0F88" w:rsidP="008A0F88">
            <w:pPr>
              <w:spacing w:after="0" w:line="240" w:lineRule="auto"/>
              <w:jc w:val="center"/>
              <w:rPr>
                <w:rFonts w:ascii="Times New Roman" w:eastAsia="Times New Roman" w:hAnsi="Times New Roman" w:cs="Times New Roman"/>
              </w:rPr>
            </w:pPr>
            <w:r w:rsidRPr="008A0F88">
              <w:rPr>
                <w:rFonts w:ascii="Times New Roman" w:eastAsia="Times New Roman" w:hAnsi="Times New Roman" w:cs="Times New Roman"/>
              </w:rPr>
              <w:t>1.</w:t>
            </w:r>
          </w:p>
        </w:tc>
        <w:tc>
          <w:tcPr>
            <w:tcW w:w="2722" w:type="dxa"/>
            <w:vAlign w:val="center"/>
          </w:tcPr>
          <w:p w:rsidR="008A0F88" w:rsidRPr="008A0F88" w:rsidRDefault="008A0F88" w:rsidP="008A0F88">
            <w:pPr>
              <w:spacing w:after="0" w:line="240" w:lineRule="auto"/>
              <w:jc w:val="center"/>
              <w:rPr>
                <w:rFonts w:ascii="Times New Roman" w:eastAsia="Times New Roman" w:hAnsi="Times New Roman" w:cs="Times New Roman"/>
              </w:rPr>
            </w:pPr>
            <w:r w:rsidRPr="008A0F88">
              <w:rPr>
                <w:rFonts w:ascii="Times New Roman" w:eastAsia="Times New Roman" w:hAnsi="Times New Roman" w:cs="Times New Roman"/>
              </w:rPr>
              <w:t>PRIE-LEADER-06-12-2</w:t>
            </w:r>
          </w:p>
        </w:tc>
        <w:tc>
          <w:tcPr>
            <w:tcW w:w="3402" w:type="dxa"/>
            <w:vAlign w:val="center"/>
          </w:tcPr>
          <w:p w:rsidR="008A0F88" w:rsidRPr="008A0F88" w:rsidRDefault="008A0F88" w:rsidP="008A0F88">
            <w:pPr>
              <w:spacing w:after="0" w:line="240" w:lineRule="auto"/>
              <w:jc w:val="center"/>
              <w:rPr>
                <w:rFonts w:ascii="Times New Roman" w:eastAsia="Times New Roman" w:hAnsi="Times New Roman" w:cs="Times New Roman"/>
              </w:rPr>
            </w:pPr>
            <w:r w:rsidRPr="008A0F88">
              <w:rPr>
                <w:rFonts w:ascii="Times New Roman" w:eastAsia="Times New Roman" w:hAnsi="Times New Roman" w:cs="Times New Roman"/>
              </w:rPr>
              <w:t xml:space="preserve">VšĮ Pakuonio globos namai </w:t>
            </w:r>
          </w:p>
        </w:tc>
        <w:tc>
          <w:tcPr>
            <w:tcW w:w="3828" w:type="dxa"/>
          </w:tcPr>
          <w:p w:rsidR="008A0F88" w:rsidRPr="008A0F88" w:rsidRDefault="008A0F88" w:rsidP="008A0F88">
            <w:pPr>
              <w:spacing w:after="0" w:line="240" w:lineRule="auto"/>
              <w:jc w:val="center"/>
              <w:rPr>
                <w:rFonts w:ascii="Times New Roman" w:eastAsia="Times New Roman" w:hAnsi="Times New Roman" w:cs="Times New Roman"/>
              </w:rPr>
            </w:pPr>
            <w:r w:rsidRPr="008A0F88">
              <w:rPr>
                <w:rFonts w:ascii="Times New Roman" w:eastAsia="Times New Roman" w:hAnsi="Times New Roman" w:cs="Times New Roman"/>
              </w:rPr>
              <w:t>„VšĮ Pakuonio globos namai neįgaliųjų pavėžėjimo paslaugų verslo pradžia“</w:t>
            </w:r>
          </w:p>
        </w:tc>
        <w:tc>
          <w:tcPr>
            <w:tcW w:w="2126" w:type="dxa"/>
          </w:tcPr>
          <w:p w:rsidR="008A0F88" w:rsidRPr="008A0F88" w:rsidRDefault="008A0F88" w:rsidP="008A0F88">
            <w:pPr>
              <w:spacing w:after="0" w:line="240" w:lineRule="auto"/>
              <w:jc w:val="center"/>
              <w:rPr>
                <w:rFonts w:ascii="Times New Roman" w:eastAsia="Times New Roman" w:hAnsi="Times New Roman" w:cs="Times New Roman"/>
              </w:rPr>
            </w:pPr>
          </w:p>
          <w:p w:rsidR="008A0F88" w:rsidRPr="008A0F88" w:rsidRDefault="008A0F88" w:rsidP="008A0F88">
            <w:pPr>
              <w:spacing w:after="0" w:line="240" w:lineRule="auto"/>
              <w:jc w:val="center"/>
              <w:rPr>
                <w:rFonts w:ascii="Times New Roman" w:eastAsia="Times New Roman" w:hAnsi="Times New Roman" w:cs="Times New Roman"/>
              </w:rPr>
            </w:pPr>
            <w:r w:rsidRPr="008A0F88">
              <w:rPr>
                <w:rFonts w:ascii="Times New Roman" w:eastAsia="Times New Roman" w:hAnsi="Times New Roman" w:cs="Times New Roman"/>
              </w:rPr>
              <w:t>100</w:t>
            </w:r>
          </w:p>
        </w:tc>
        <w:tc>
          <w:tcPr>
            <w:tcW w:w="2410" w:type="dxa"/>
          </w:tcPr>
          <w:p w:rsidR="008A0F88" w:rsidRPr="008A0F88" w:rsidRDefault="008A0F88" w:rsidP="008A0F88">
            <w:pPr>
              <w:spacing w:after="0" w:line="240" w:lineRule="auto"/>
              <w:jc w:val="center"/>
              <w:rPr>
                <w:rFonts w:ascii="Times New Roman" w:eastAsia="Times New Roman" w:hAnsi="Times New Roman" w:cs="Times New Roman"/>
              </w:rPr>
            </w:pPr>
          </w:p>
          <w:p w:rsidR="008A0F88" w:rsidRPr="008A0F88" w:rsidRDefault="008A0F88" w:rsidP="008A0F88">
            <w:pPr>
              <w:spacing w:after="0" w:line="240" w:lineRule="auto"/>
              <w:jc w:val="center"/>
              <w:rPr>
                <w:rFonts w:ascii="Times New Roman" w:eastAsia="Times New Roman" w:hAnsi="Times New Roman" w:cs="Times New Roman"/>
              </w:rPr>
            </w:pPr>
            <w:r w:rsidRPr="008A0F88">
              <w:rPr>
                <w:rFonts w:ascii="Times New Roman" w:eastAsia="Times New Roman" w:hAnsi="Times New Roman" w:cs="Times New Roman"/>
              </w:rPr>
              <w:t>100 000,00</w:t>
            </w:r>
          </w:p>
        </w:tc>
      </w:tr>
      <w:tr w:rsidR="008A0F88" w:rsidRPr="008A0F88" w:rsidTr="00290F3D">
        <w:trPr>
          <w:trHeight w:val="20"/>
        </w:trPr>
        <w:tc>
          <w:tcPr>
            <w:tcW w:w="12753" w:type="dxa"/>
            <w:gridSpan w:val="5"/>
            <w:noWrap/>
            <w:tcMar>
              <w:left w:w="0" w:type="dxa"/>
              <w:right w:w="0" w:type="dxa"/>
            </w:tcMar>
            <w:vAlign w:val="center"/>
          </w:tcPr>
          <w:p w:rsidR="008A0F88" w:rsidRPr="008A0F88" w:rsidRDefault="008A0F88" w:rsidP="008A0F88">
            <w:pPr>
              <w:spacing w:after="0" w:line="240" w:lineRule="auto"/>
              <w:jc w:val="right"/>
              <w:rPr>
                <w:rFonts w:ascii="Times New Roman" w:eastAsia="Times New Roman" w:hAnsi="Times New Roman" w:cs="Times New Roman"/>
              </w:rPr>
            </w:pPr>
            <w:r w:rsidRPr="008A0F88">
              <w:rPr>
                <w:rFonts w:ascii="Times New Roman" w:eastAsia="Times New Roman" w:hAnsi="Times New Roman" w:cs="Times New Roman"/>
              </w:rPr>
              <w:t>Iš viso:</w:t>
            </w:r>
          </w:p>
        </w:tc>
        <w:tc>
          <w:tcPr>
            <w:tcW w:w="2410" w:type="dxa"/>
          </w:tcPr>
          <w:p w:rsidR="008A0F88" w:rsidRPr="008A0F88" w:rsidRDefault="008A0F88" w:rsidP="008A0F88">
            <w:pPr>
              <w:spacing w:after="0" w:line="240" w:lineRule="auto"/>
              <w:jc w:val="center"/>
              <w:rPr>
                <w:rFonts w:ascii="Times New Roman" w:eastAsia="Times New Roman" w:hAnsi="Times New Roman" w:cs="Times New Roman"/>
              </w:rPr>
            </w:pPr>
            <w:r w:rsidRPr="008A0F88">
              <w:rPr>
                <w:rFonts w:ascii="Times New Roman" w:eastAsia="Times New Roman" w:hAnsi="Times New Roman" w:cs="Times New Roman"/>
              </w:rPr>
              <w:t>100 000,00</w:t>
            </w:r>
          </w:p>
        </w:tc>
      </w:tr>
    </w:tbl>
    <w:p w:rsidR="008A0F88" w:rsidRPr="008A0F88" w:rsidRDefault="008A0F88" w:rsidP="008A0F88">
      <w:pPr>
        <w:spacing w:after="0" w:line="240" w:lineRule="auto"/>
        <w:ind w:right="-170"/>
        <w:jc w:val="both"/>
        <w:rPr>
          <w:rFonts w:ascii="Times New Roman" w:eastAsia="Times New Roman" w:hAnsi="Times New Roman" w:cs="Times New Roman"/>
          <w:sz w:val="24"/>
          <w:szCs w:val="24"/>
        </w:rPr>
      </w:pPr>
    </w:p>
    <w:p w:rsidR="008A0F88" w:rsidRPr="008A0F88" w:rsidRDefault="008A0F88" w:rsidP="008A0F88">
      <w:pPr>
        <w:spacing w:after="0" w:line="240" w:lineRule="auto"/>
        <w:ind w:right="-170"/>
        <w:jc w:val="both"/>
        <w:rPr>
          <w:rFonts w:ascii="Times New Roman" w:eastAsia="Times New Roman" w:hAnsi="Times New Roman" w:cs="Times New Roman"/>
          <w:sz w:val="24"/>
          <w:szCs w:val="24"/>
        </w:rPr>
      </w:pPr>
    </w:p>
    <w:p w:rsidR="008A0F88" w:rsidRPr="008A0F88" w:rsidRDefault="008A0F88" w:rsidP="008A0F88">
      <w:pPr>
        <w:spacing w:after="0" w:line="240" w:lineRule="auto"/>
        <w:ind w:right="-170"/>
        <w:jc w:val="both"/>
        <w:rPr>
          <w:rFonts w:ascii="Times New Roman" w:eastAsia="Times New Roman" w:hAnsi="Times New Roman" w:cs="Times New Roman"/>
          <w:sz w:val="24"/>
          <w:szCs w:val="24"/>
        </w:rPr>
      </w:pPr>
      <w:r w:rsidRPr="008A0F88">
        <w:rPr>
          <w:rFonts w:ascii="Times New Roman" w:eastAsia="Times New Roman" w:hAnsi="Times New Roman" w:cs="Times New Roman"/>
          <w:sz w:val="24"/>
          <w:szCs w:val="24"/>
        </w:rPr>
        <w:t>Posėdžio pirmininkas</w:t>
      </w:r>
      <w:r w:rsidRPr="008A0F88">
        <w:rPr>
          <w:rFonts w:ascii="Times New Roman" w:eastAsia="Times New Roman" w:hAnsi="Times New Roman" w:cs="Times New Roman"/>
          <w:sz w:val="24"/>
          <w:szCs w:val="24"/>
        </w:rPr>
        <w:tab/>
      </w:r>
      <w:r w:rsidRPr="008A0F88">
        <w:rPr>
          <w:rFonts w:ascii="Times New Roman" w:eastAsia="Times New Roman" w:hAnsi="Times New Roman" w:cs="Times New Roman"/>
          <w:sz w:val="24"/>
          <w:szCs w:val="24"/>
        </w:rPr>
        <w:tab/>
      </w:r>
      <w:r w:rsidRPr="008A0F88">
        <w:rPr>
          <w:rFonts w:ascii="Times New Roman" w:eastAsia="Times New Roman" w:hAnsi="Times New Roman" w:cs="Times New Roman"/>
          <w:sz w:val="24"/>
          <w:szCs w:val="24"/>
        </w:rPr>
        <w:tab/>
        <w:t xml:space="preserve">                                                                                                                       Rimantas Šiugždinis</w:t>
      </w:r>
    </w:p>
    <w:p w:rsidR="008A0F88" w:rsidRPr="008A0F88" w:rsidRDefault="008A0F88" w:rsidP="008A0F88">
      <w:pPr>
        <w:spacing w:after="0" w:line="240" w:lineRule="auto"/>
        <w:ind w:right="-172"/>
        <w:jc w:val="both"/>
        <w:rPr>
          <w:rFonts w:ascii="Times New Roman" w:eastAsia="Times New Roman" w:hAnsi="Times New Roman" w:cs="Times New Roman"/>
          <w:sz w:val="24"/>
          <w:szCs w:val="24"/>
        </w:rPr>
      </w:pPr>
    </w:p>
    <w:p w:rsidR="008A0F88" w:rsidRPr="008A0F88" w:rsidRDefault="008A0F88" w:rsidP="008A0F88">
      <w:pPr>
        <w:spacing w:after="0" w:line="240" w:lineRule="auto"/>
        <w:ind w:right="-172"/>
        <w:jc w:val="both"/>
        <w:rPr>
          <w:rFonts w:ascii="Times New Roman" w:eastAsia="Times New Roman" w:hAnsi="Times New Roman" w:cs="Times New Roman"/>
          <w:sz w:val="24"/>
          <w:szCs w:val="24"/>
        </w:rPr>
      </w:pPr>
      <w:r w:rsidRPr="008A0F88">
        <w:rPr>
          <w:rFonts w:ascii="Times New Roman" w:eastAsia="Times New Roman" w:hAnsi="Times New Roman" w:cs="Times New Roman"/>
          <w:sz w:val="24"/>
          <w:szCs w:val="24"/>
        </w:rPr>
        <w:t xml:space="preserve">Posėdžio sekretorė </w:t>
      </w:r>
      <w:r w:rsidRPr="008A0F88">
        <w:rPr>
          <w:rFonts w:ascii="Times New Roman" w:eastAsia="Times New Roman" w:hAnsi="Times New Roman" w:cs="Times New Roman"/>
          <w:sz w:val="24"/>
          <w:szCs w:val="24"/>
        </w:rPr>
        <w:tab/>
      </w:r>
      <w:r w:rsidRPr="008A0F88">
        <w:rPr>
          <w:rFonts w:ascii="Times New Roman" w:eastAsia="Times New Roman" w:hAnsi="Times New Roman" w:cs="Times New Roman"/>
          <w:sz w:val="24"/>
          <w:szCs w:val="24"/>
        </w:rPr>
        <w:tab/>
      </w:r>
      <w:r w:rsidRPr="008A0F88">
        <w:rPr>
          <w:rFonts w:ascii="Times New Roman" w:eastAsia="Times New Roman" w:hAnsi="Times New Roman" w:cs="Times New Roman"/>
          <w:sz w:val="24"/>
          <w:szCs w:val="24"/>
        </w:rPr>
        <w:tab/>
      </w:r>
      <w:r w:rsidRPr="008A0F88">
        <w:rPr>
          <w:rFonts w:ascii="Times New Roman" w:eastAsia="Times New Roman" w:hAnsi="Times New Roman" w:cs="Times New Roman"/>
          <w:sz w:val="24"/>
          <w:szCs w:val="24"/>
        </w:rPr>
        <w:tab/>
      </w:r>
      <w:r w:rsidRPr="008A0F88">
        <w:rPr>
          <w:rFonts w:ascii="Times New Roman" w:eastAsia="Times New Roman" w:hAnsi="Times New Roman" w:cs="Times New Roman"/>
          <w:sz w:val="24"/>
          <w:szCs w:val="24"/>
        </w:rPr>
        <w:tab/>
      </w:r>
      <w:r w:rsidRPr="008A0F88">
        <w:rPr>
          <w:rFonts w:ascii="Times New Roman" w:eastAsia="Times New Roman" w:hAnsi="Times New Roman" w:cs="Times New Roman"/>
          <w:sz w:val="24"/>
          <w:szCs w:val="24"/>
        </w:rPr>
        <w:tab/>
      </w:r>
      <w:r w:rsidRPr="008A0F88">
        <w:rPr>
          <w:rFonts w:ascii="Times New Roman" w:eastAsia="Times New Roman" w:hAnsi="Times New Roman" w:cs="Times New Roman"/>
          <w:sz w:val="24"/>
          <w:szCs w:val="24"/>
        </w:rPr>
        <w:tab/>
      </w:r>
      <w:r w:rsidRPr="008A0F88">
        <w:rPr>
          <w:rFonts w:ascii="Times New Roman" w:eastAsia="Times New Roman" w:hAnsi="Times New Roman" w:cs="Times New Roman"/>
          <w:sz w:val="24"/>
          <w:szCs w:val="24"/>
        </w:rPr>
        <w:tab/>
        <w:t xml:space="preserve">           Diana Baidokė</w:t>
      </w:r>
    </w:p>
    <w:p w:rsidR="008A0F88" w:rsidRPr="008A0F88" w:rsidRDefault="008A0F88" w:rsidP="008A0F88">
      <w:pPr>
        <w:spacing w:after="0" w:line="360" w:lineRule="auto"/>
        <w:jc w:val="both"/>
        <w:rPr>
          <w:rFonts w:ascii="Times New Roman" w:eastAsia="Times New Roman" w:hAnsi="Times New Roman" w:cs="Times New Roman"/>
          <w:sz w:val="24"/>
          <w:szCs w:val="24"/>
        </w:rPr>
      </w:pPr>
    </w:p>
    <w:p w:rsidR="008A0F88" w:rsidRPr="008A0F88" w:rsidRDefault="008A0F88" w:rsidP="008A0F88">
      <w:pPr>
        <w:spacing w:after="0" w:line="240" w:lineRule="auto"/>
        <w:ind w:right="-172"/>
        <w:jc w:val="both"/>
        <w:rPr>
          <w:rFonts w:ascii="Times New Roman" w:eastAsia="Times New Roman" w:hAnsi="Times New Roman" w:cs="Times New Roman"/>
          <w:sz w:val="24"/>
          <w:szCs w:val="24"/>
        </w:rPr>
      </w:pPr>
    </w:p>
    <w:p w:rsidR="008A0F88" w:rsidRPr="008A0F88" w:rsidRDefault="008A0F88" w:rsidP="008A0F88">
      <w:pPr>
        <w:spacing w:after="0" w:line="360" w:lineRule="auto"/>
        <w:jc w:val="both"/>
        <w:rPr>
          <w:rFonts w:ascii="Times New Roman" w:eastAsia="Times New Roman" w:hAnsi="Times New Roman" w:cs="Times New Roman"/>
          <w:sz w:val="24"/>
          <w:szCs w:val="24"/>
        </w:rPr>
      </w:pPr>
    </w:p>
    <w:p w:rsidR="008A0F88" w:rsidRPr="008A0F88" w:rsidRDefault="008A0F88" w:rsidP="008A0F88">
      <w:pPr>
        <w:spacing w:after="0" w:line="360" w:lineRule="auto"/>
        <w:jc w:val="both"/>
        <w:rPr>
          <w:rFonts w:ascii="Times New Roman" w:eastAsia="Times New Roman" w:hAnsi="Times New Roman" w:cs="Times New Roman"/>
          <w:sz w:val="24"/>
          <w:szCs w:val="24"/>
        </w:rPr>
      </w:pPr>
    </w:p>
    <w:p w:rsidR="008A0F88" w:rsidRPr="008A0F88" w:rsidRDefault="008A0F88" w:rsidP="008A0F88">
      <w:pPr>
        <w:spacing w:after="0" w:line="360" w:lineRule="auto"/>
        <w:jc w:val="both"/>
        <w:rPr>
          <w:rFonts w:ascii="Times New Roman" w:eastAsia="Times New Roman" w:hAnsi="Times New Roman" w:cs="Times New Roman"/>
          <w:sz w:val="24"/>
          <w:szCs w:val="24"/>
        </w:rPr>
      </w:pPr>
    </w:p>
    <w:p w:rsidR="007005FB" w:rsidRDefault="007005FB">
      <w:bookmarkStart w:id="0" w:name="_GoBack"/>
      <w:bookmarkEnd w:id="0"/>
    </w:p>
    <w:sectPr w:rsidR="007005FB" w:rsidSect="008A0F88">
      <w:footnotePr>
        <w:numRestart w:val="eachSect"/>
      </w:footnotePr>
      <w:pgSz w:w="16840" w:h="11907" w:orient="landscape" w:code="9"/>
      <w:pgMar w:top="1701" w:right="567" w:bottom="1134" w:left="1134" w:header="567" w:footer="0" w:gutter="0"/>
      <w:pgNumType w:start="1"/>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54544B4"/>
    <w:multiLevelType w:val="hybridMultilevel"/>
    <w:tmpl w:val="D4348C9C"/>
    <w:lvl w:ilvl="0" w:tplc="ACFCB9E4">
      <w:start w:val="199"/>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savePreviewPicture/>
  <w:footnotePr>
    <w:numRestart w:val="eachSec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0F88"/>
    <w:rsid w:val="007005FB"/>
    <w:rsid w:val="008A0F8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9389F14-3BCF-4A00-AE5C-79A92EE543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59"/>
    <w:rsid w:val="008A0F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2467</Words>
  <Characters>1407</Characters>
  <Application>Microsoft Office Word</Application>
  <DocSecurity>0</DocSecurity>
  <Lines>11</Lines>
  <Paragraphs>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VIP</dc:creator>
  <cp:keywords/>
  <dc:description/>
  <cp:lastModifiedBy>VIP</cp:lastModifiedBy>
  <cp:revision>1</cp:revision>
  <dcterms:created xsi:type="dcterms:W3CDTF">2025-11-11T07:35:00Z</dcterms:created>
  <dcterms:modified xsi:type="dcterms:W3CDTF">2025-11-11T07:36:00Z</dcterms:modified>
</cp:coreProperties>
</file>